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19" w:rsidRPr="00933F77" w:rsidRDefault="00933F77" w:rsidP="00D769AD">
      <w:pPr>
        <w:pBdr>
          <w:bottom w:val="single" w:sz="4" w:space="1" w:color="auto"/>
        </w:pBdr>
        <w:rPr>
          <w:b/>
          <w:color w:val="002060"/>
          <w:sz w:val="24"/>
          <w:szCs w:val="24"/>
        </w:rPr>
      </w:pPr>
      <w:r>
        <w:rPr>
          <w:noProof/>
          <w:lang w:eastAsia="en-CA"/>
        </w:rPr>
        <w:drawing>
          <wp:anchor distT="0" distB="0" distL="114300" distR="114300" simplePos="0" relativeHeight="251658240" behindDoc="1" locked="0" layoutInCell="1" allowOverlap="1">
            <wp:simplePos x="0" y="0"/>
            <wp:positionH relativeFrom="column">
              <wp:posOffset>4333875</wp:posOffset>
            </wp:positionH>
            <wp:positionV relativeFrom="paragraph">
              <wp:posOffset>-542925</wp:posOffset>
            </wp:positionV>
            <wp:extent cx="1857375" cy="1790700"/>
            <wp:effectExtent l="0" t="0" r="9525" b="0"/>
            <wp:wrapTight wrapText="bothSides">
              <wp:wrapPolygon edited="0">
                <wp:start x="0" y="0"/>
                <wp:lineTo x="0" y="21370"/>
                <wp:lineTo x="21489" y="21370"/>
                <wp:lineTo x="21489" y="0"/>
                <wp:lineTo x="0" y="0"/>
              </wp:wrapPolygon>
            </wp:wrapTight>
            <wp:docPr id="3" name="Picture 3" descr="http://image.shutterstock.com/display_pic_with_logo/50788/112627079/stock-photo-human-resources-management-in-word-collage-112627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hutterstock.com/display_pic_with_logo/50788/112627079/stock-photo-human-resources-management-in-word-collage-112627079.jpg"/>
                    <pic:cNvPicPr>
                      <a:picLocks noChangeAspect="1" noChangeArrowheads="1"/>
                    </pic:cNvPicPr>
                  </pic:nvPicPr>
                  <pic:blipFill rotWithShape="1">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985" b="10019"/>
                    <a:stretch/>
                  </pic:blipFill>
                  <pic:spPr bwMode="auto">
                    <a:xfrm>
                      <a:off x="0" y="0"/>
                      <a:ext cx="1857375" cy="17907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A0555" w:rsidRPr="00933F77">
        <w:rPr>
          <w:b/>
          <w:color w:val="002060"/>
          <w:sz w:val="24"/>
          <w:szCs w:val="24"/>
        </w:rPr>
        <w:t>BBI2O1 – Functions – Human Resources</w:t>
      </w:r>
    </w:p>
    <w:p w:rsidR="006A0555" w:rsidRPr="00933F77" w:rsidRDefault="006A0555">
      <w:pPr>
        <w:rPr>
          <w:b/>
          <w:color w:val="002060"/>
          <w:sz w:val="24"/>
          <w:szCs w:val="24"/>
        </w:rPr>
      </w:pPr>
    </w:p>
    <w:p w:rsidR="006A0555" w:rsidRDefault="00D769AD">
      <w:pPr>
        <w:rPr>
          <w:sz w:val="24"/>
          <w:szCs w:val="24"/>
        </w:rPr>
      </w:pPr>
      <w:r w:rsidRPr="00D769AD">
        <w:rPr>
          <w:sz w:val="24"/>
          <w:szCs w:val="24"/>
        </w:rPr>
        <w:t xml:space="preserve">Watch the video found at this website </w:t>
      </w:r>
      <w:hyperlink r:id="rId8" w:history="1">
        <w:r w:rsidRPr="00D769AD">
          <w:rPr>
            <w:rStyle w:val="Hyperlink"/>
            <w:sz w:val="24"/>
            <w:szCs w:val="24"/>
          </w:rPr>
          <w:t>https://www.youtube.com/watch?v=9ZLbSk1Te68</w:t>
        </w:r>
      </w:hyperlink>
    </w:p>
    <w:p w:rsidR="00D769AD" w:rsidRDefault="00D769AD">
      <w:pPr>
        <w:rPr>
          <w:sz w:val="24"/>
          <w:szCs w:val="24"/>
        </w:rPr>
      </w:pPr>
      <w:r>
        <w:rPr>
          <w:sz w:val="24"/>
          <w:szCs w:val="24"/>
        </w:rPr>
        <w:t>List the major responsibilities of a Human Resource Department:</w:t>
      </w:r>
    </w:p>
    <w:p w:rsidR="00D769AD" w:rsidRDefault="00D769AD">
      <w:pPr>
        <w:rPr>
          <w:sz w:val="24"/>
          <w:szCs w:val="24"/>
        </w:rPr>
      </w:pPr>
    </w:p>
    <w:p w:rsidR="00900E3F" w:rsidRDefault="00582F27" w:rsidP="00582F27">
      <w:pPr>
        <w:pStyle w:val="ListParagraph"/>
        <w:numPr>
          <w:ilvl w:val="0"/>
          <w:numId w:val="21"/>
        </w:numPr>
        <w:rPr>
          <w:sz w:val="24"/>
          <w:szCs w:val="24"/>
        </w:rPr>
      </w:pPr>
      <w:r>
        <w:rPr>
          <w:sz w:val="24"/>
          <w:szCs w:val="24"/>
        </w:rPr>
        <w:t>resolve grievances</w:t>
      </w:r>
    </w:p>
    <w:p w:rsidR="00582F27" w:rsidRDefault="00582F27" w:rsidP="00582F27">
      <w:pPr>
        <w:pStyle w:val="ListParagraph"/>
        <w:numPr>
          <w:ilvl w:val="0"/>
          <w:numId w:val="21"/>
        </w:numPr>
        <w:rPr>
          <w:sz w:val="24"/>
          <w:szCs w:val="24"/>
        </w:rPr>
      </w:pPr>
      <w:r>
        <w:rPr>
          <w:sz w:val="24"/>
          <w:szCs w:val="24"/>
        </w:rPr>
        <w:t>career development</w:t>
      </w:r>
    </w:p>
    <w:p w:rsidR="00582F27" w:rsidRDefault="00582F27" w:rsidP="00582F27">
      <w:pPr>
        <w:pStyle w:val="ListParagraph"/>
        <w:numPr>
          <w:ilvl w:val="0"/>
          <w:numId w:val="21"/>
        </w:numPr>
        <w:rPr>
          <w:sz w:val="24"/>
          <w:szCs w:val="24"/>
        </w:rPr>
      </w:pPr>
      <w:r>
        <w:rPr>
          <w:sz w:val="24"/>
          <w:szCs w:val="24"/>
        </w:rPr>
        <w:t>monitor well-being</w:t>
      </w:r>
    </w:p>
    <w:p w:rsidR="00582F27" w:rsidRDefault="00582F27" w:rsidP="00582F27">
      <w:pPr>
        <w:pStyle w:val="ListParagraph"/>
        <w:numPr>
          <w:ilvl w:val="0"/>
          <w:numId w:val="21"/>
        </w:numPr>
        <w:rPr>
          <w:sz w:val="24"/>
          <w:szCs w:val="24"/>
        </w:rPr>
      </w:pPr>
      <w:r>
        <w:rPr>
          <w:sz w:val="24"/>
          <w:szCs w:val="24"/>
        </w:rPr>
        <w:t>pay salaries</w:t>
      </w:r>
    </w:p>
    <w:p w:rsidR="00582F27" w:rsidRDefault="00582F27" w:rsidP="00582F27">
      <w:pPr>
        <w:pStyle w:val="ListParagraph"/>
        <w:numPr>
          <w:ilvl w:val="0"/>
          <w:numId w:val="21"/>
        </w:numPr>
        <w:rPr>
          <w:sz w:val="24"/>
          <w:szCs w:val="24"/>
        </w:rPr>
      </w:pPr>
      <w:r>
        <w:rPr>
          <w:sz w:val="24"/>
          <w:szCs w:val="24"/>
        </w:rPr>
        <w:t>hire staff</w:t>
      </w:r>
    </w:p>
    <w:p w:rsidR="00582F27" w:rsidRDefault="00582F27" w:rsidP="00582F27">
      <w:pPr>
        <w:pStyle w:val="ListParagraph"/>
        <w:numPr>
          <w:ilvl w:val="0"/>
          <w:numId w:val="21"/>
        </w:numPr>
        <w:rPr>
          <w:sz w:val="24"/>
          <w:szCs w:val="24"/>
        </w:rPr>
      </w:pPr>
      <w:r>
        <w:rPr>
          <w:sz w:val="24"/>
          <w:szCs w:val="24"/>
        </w:rPr>
        <w:t>staff retention</w:t>
      </w:r>
    </w:p>
    <w:p w:rsidR="00582F27" w:rsidRDefault="00582F27" w:rsidP="00582F27">
      <w:pPr>
        <w:pStyle w:val="ListParagraph"/>
        <w:numPr>
          <w:ilvl w:val="0"/>
          <w:numId w:val="21"/>
        </w:numPr>
        <w:rPr>
          <w:sz w:val="24"/>
          <w:szCs w:val="24"/>
        </w:rPr>
      </w:pPr>
      <w:r>
        <w:rPr>
          <w:sz w:val="24"/>
          <w:szCs w:val="24"/>
        </w:rPr>
        <w:t>provide advice</w:t>
      </w:r>
    </w:p>
    <w:p w:rsidR="00582F27" w:rsidRDefault="00582F27" w:rsidP="00582F27">
      <w:pPr>
        <w:pStyle w:val="ListParagraph"/>
        <w:numPr>
          <w:ilvl w:val="0"/>
          <w:numId w:val="21"/>
        </w:numPr>
        <w:rPr>
          <w:sz w:val="24"/>
          <w:szCs w:val="24"/>
        </w:rPr>
      </w:pPr>
      <w:r>
        <w:rPr>
          <w:sz w:val="24"/>
          <w:szCs w:val="24"/>
        </w:rPr>
        <w:t>matching people with purpose</w:t>
      </w:r>
    </w:p>
    <w:p w:rsidR="00582F27" w:rsidRDefault="00582F27" w:rsidP="00582F27">
      <w:pPr>
        <w:pStyle w:val="ListParagraph"/>
        <w:numPr>
          <w:ilvl w:val="0"/>
          <w:numId w:val="21"/>
        </w:numPr>
        <w:rPr>
          <w:sz w:val="24"/>
          <w:szCs w:val="24"/>
        </w:rPr>
      </w:pPr>
      <w:r>
        <w:rPr>
          <w:sz w:val="24"/>
          <w:szCs w:val="24"/>
        </w:rPr>
        <w:t>selection process</w:t>
      </w:r>
    </w:p>
    <w:p w:rsidR="00582F27" w:rsidRDefault="00582F27" w:rsidP="00582F27">
      <w:pPr>
        <w:pStyle w:val="ListParagraph"/>
        <w:numPr>
          <w:ilvl w:val="0"/>
          <w:numId w:val="21"/>
        </w:numPr>
        <w:rPr>
          <w:sz w:val="24"/>
          <w:szCs w:val="24"/>
        </w:rPr>
      </w:pPr>
      <w:r>
        <w:rPr>
          <w:sz w:val="24"/>
          <w:szCs w:val="24"/>
        </w:rPr>
        <w:t>staff performance</w:t>
      </w:r>
    </w:p>
    <w:p w:rsidR="00582F27" w:rsidRDefault="00582F27" w:rsidP="00582F27">
      <w:pPr>
        <w:pStyle w:val="ListParagraph"/>
        <w:numPr>
          <w:ilvl w:val="0"/>
          <w:numId w:val="21"/>
        </w:numPr>
        <w:rPr>
          <w:sz w:val="24"/>
          <w:szCs w:val="24"/>
        </w:rPr>
      </w:pPr>
      <w:r>
        <w:rPr>
          <w:sz w:val="24"/>
          <w:szCs w:val="24"/>
        </w:rPr>
        <w:t>training for staff</w:t>
      </w:r>
    </w:p>
    <w:p w:rsidR="006A0555" w:rsidRDefault="006A0555">
      <w:pPr>
        <w:rPr>
          <w:sz w:val="24"/>
          <w:szCs w:val="24"/>
        </w:rPr>
      </w:pPr>
    </w:p>
    <w:p w:rsidR="00582F27" w:rsidRDefault="00582F27">
      <w:pPr>
        <w:rPr>
          <w:sz w:val="24"/>
          <w:szCs w:val="24"/>
        </w:rPr>
      </w:pPr>
    </w:p>
    <w:p w:rsidR="00900E3F" w:rsidRDefault="001C7C97" w:rsidP="00900E3F">
      <w:pPr>
        <w:pBdr>
          <w:bottom w:val="single" w:sz="4" w:space="1" w:color="auto"/>
        </w:pBdr>
        <w:rPr>
          <w:b/>
          <w:sz w:val="24"/>
          <w:szCs w:val="24"/>
        </w:rPr>
      </w:pPr>
      <w:r>
        <w:rPr>
          <w:b/>
          <w:sz w:val="24"/>
          <w:szCs w:val="24"/>
        </w:rPr>
        <w:t>Human Resources (page 177 of your textbook)</w:t>
      </w:r>
    </w:p>
    <w:p w:rsidR="001C7C97" w:rsidRDefault="001C7C97" w:rsidP="00900E3F">
      <w:pPr>
        <w:rPr>
          <w:sz w:val="24"/>
          <w:szCs w:val="24"/>
        </w:rPr>
      </w:pPr>
      <w:r>
        <w:rPr>
          <w:sz w:val="24"/>
          <w:szCs w:val="24"/>
        </w:rPr>
        <w:t>Use your textbook to complete the following:</w:t>
      </w:r>
    </w:p>
    <w:p w:rsidR="001C7C97" w:rsidRDefault="001C7C97" w:rsidP="00900E3F">
      <w:pPr>
        <w:rPr>
          <w:sz w:val="24"/>
          <w:szCs w:val="24"/>
        </w:rPr>
      </w:pPr>
    </w:p>
    <w:p w:rsidR="00582F27" w:rsidRPr="00B52D29" w:rsidRDefault="001C7C97" w:rsidP="00F83605">
      <w:pPr>
        <w:pStyle w:val="ListParagraph"/>
        <w:numPr>
          <w:ilvl w:val="0"/>
          <w:numId w:val="11"/>
        </w:numPr>
        <w:spacing w:line="276" w:lineRule="auto"/>
        <w:rPr>
          <w:color w:val="FF0000"/>
          <w:sz w:val="24"/>
          <w:szCs w:val="24"/>
        </w:rPr>
      </w:pPr>
      <w:r w:rsidRPr="00582F27">
        <w:rPr>
          <w:color w:val="FF0000"/>
          <w:sz w:val="24"/>
          <w:szCs w:val="24"/>
        </w:rPr>
        <w:t>What is a labour market?</w:t>
      </w:r>
    </w:p>
    <w:p w:rsidR="00F83605" w:rsidRPr="00F83605" w:rsidRDefault="00F83605" w:rsidP="00F83605">
      <w:pPr>
        <w:pStyle w:val="ListParagraph"/>
        <w:rPr>
          <w:sz w:val="24"/>
          <w:szCs w:val="24"/>
          <w:lang w:val="en-US"/>
        </w:rPr>
      </w:pPr>
      <w:r w:rsidRPr="00F83605">
        <w:rPr>
          <w:sz w:val="24"/>
          <w:szCs w:val="24"/>
          <w:lang w:val="en-US"/>
        </w:rPr>
        <w:t>The</w:t>
      </w:r>
      <w:r w:rsidRPr="00F83605">
        <w:rPr>
          <w:b/>
          <w:bCs/>
          <w:sz w:val="24"/>
          <w:szCs w:val="24"/>
          <w:lang w:val="en-US"/>
        </w:rPr>
        <w:t xml:space="preserve"> </w:t>
      </w:r>
      <w:r w:rsidR="00582F27" w:rsidRPr="00F83605">
        <w:rPr>
          <w:b/>
          <w:bCs/>
          <w:sz w:val="24"/>
          <w:szCs w:val="24"/>
          <w:lang w:val="en-US"/>
        </w:rPr>
        <w:t>labor</w:t>
      </w:r>
      <w:r w:rsidRPr="00F83605">
        <w:rPr>
          <w:b/>
          <w:bCs/>
          <w:sz w:val="24"/>
          <w:szCs w:val="24"/>
          <w:lang w:val="en-US"/>
        </w:rPr>
        <w:t xml:space="preserve"> market </w:t>
      </w:r>
      <w:r w:rsidRPr="00F83605">
        <w:rPr>
          <w:sz w:val="24"/>
          <w:szCs w:val="24"/>
          <w:lang w:val="en-US"/>
        </w:rPr>
        <w:t>is where employers (buyers of skills) meet employees (sellers of skills).</w:t>
      </w:r>
    </w:p>
    <w:p w:rsidR="001C7C97" w:rsidRPr="001C7C97" w:rsidRDefault="001C7C97" w:rsidP="001C7C97">
      <w:pPr>
        <w:rPr>
          <w:sz w:val="24"/>
          <w:szCs w:val="24"/>
        </w:rPr>
      </w:pPr>
    </w:p>
    <w:p w:rsidR="001C7C97" w:rsidRPr="00B52D29" w:rsidRDefault="001C7C97" w:rsidP="00B52D29">
      <w:pPr>
        <w:pStyle w:val="ListParagraph"/>
        <w:numPr>
          <w:ilvl w:val="0"/>
          <w:numId w:val="11"/>
        </w:numPr>
        <w:spacing w:line="276" w:lineRule="auto"/>
        <w:rPr>
          <w:color w:val="FF0000"/>
          <w:sz w:val="24"/>
          <w:szCs w:val="24"/>
        </w:rPr>
      </w:pPr>
      <w:r w:rsidRPr="00582F27">
        <w:rPr>
          <w:color w:val="FF0000"/>
          <w:sz w:val="24"/>
          <w:szCs w:val="24"/>
        </w:rPr>
        <w:t>What is an occupational forecast?  Why is it important?</w:t>
      </w:r>
    </w:p>
    <w:p w:rsidR="00F83605" w:rsidRPr="00F83605" w:rsidRDefault="00582F27" w:rsidP="00F83605">
      <w:pPr>
        <w:ind w:left="360"/>
        <w:rPr>
          <w:sz w:val="24"/>
          <w:szCs w:val="24"/>
          <w:lang w:val="en-US"/>
        </w:rPr>
      </w:pPr>
      <w:r>
        <w:rPr>
          <w:b/>
          <w:bCs/>
          <w:sz w:val="24"/>
          <w:szCs w:val="24"/>
          <w:lang w:val="en-US"/>
        </w:rPr>
        <w:tab/>
      </w:r>
      <w:r w:rsidR="00F83605" w:rsidRPr="00F83605">
        <w:rPr>
          <w:b/>
          <w:bCs/>
          <w:sz w:val="24"/>
          <w:szCs w:val="24"/>
          <w:lang w:val="en-US"/>
        </w:rPr>
        <w:t xml:space="preserve">Occupational forecasts </w:t>
      </w:r>
      <w:r w:rsidR="00F83605" w:rsidRPr="00F83605">
        <w:rPr>
          <w:sz w:val="24"/>
          <w:szCs w:val="24"/>
          <w:lang w:val="en-US"/>
        </w:rPr>
        <w:t>involve</w:t>
      </w:r>
      <w:r w:rsidR="00F83605" w:rsidRPr="00F83605">
        <w:rPr>
          <w:b/>
          <w:bCs/>
          <w:sz w:val="24"/>
          <w:szCs w:val="24"/>
          <w:lang w:val="en-US"/>
        </w:rPr>
        <w:t xml:space="preserve"> </w:t>
      </w:r>
      <w:r w:rsidR="00F83605" w:rsidRPr="00F83605">
        <w:rPr>
          <w:sz w:val="24"/>
          <w:szCs w:val="24"/>
          <w:lang w:val="en-US"/>
        </w:rPr>
        <w:t xml:space="preserve">predictions about jobs that help to  inform individuals about </w:t>
      </w:r>
      <w:r>
        <w:rPr>
          <w:sz w:val="24"/>
          <w:szCs w:val="24"/>
          <w:lang w:val="en-US"/>
        </w:rPr>
        <w:tab/>
      </w:r>
      <w:r w:rsidR="00F83605" w:rsidRPr="00F83605">
        <w:rPr>
          <w:sz w:val="24"/>
          <w:szCs w:val="24"/>
          <w:lang w:val="en-US"/>
        </w:rPr>
        <w:t>future job conditions and wages.</w:t>
      </w:r>
    </w:p>
    <w:p w:rsidR="001C7C97" w:rsidRPr="00F83605" w:rsidRDefault="001C7C97" w:rsidP="001C7C97">
      <w:pPr>
        <w:rPr>
          <w:sz w:val="24"/>
          <w:szCs w:val="24"/>
          <w:lang w:val="en-US"/>
        </w:rPr>
      </w:pPr>
    </w:p>
    <w:p w:rsidR="001C7C97" w:rsidRPr="00582F27" w:rsidRDefault="001C7C97" w:rsidP="001C7C97">
      <w:pPr>
        <w:pStyle w:val="ListParagraph"/>
        <w:numPr>
          <w:ilvl w:val="0"/>
          <w:numId w:val="11"/>
        </w:numPr>
        <w:rPr>
          <w:color w:val="FF0000"/>
          <w:sz w:val="24"/>
          <w:szCs w:val="24"/>
        </w:rPr>
      </w:pPr>
      <w:r w:rsidRPr="00582F27">
        <w:rPr>
          <w:color w:val="FF0000"/>
          <w:sz w:val="24"/>
          <w:szCs w:val="24"/>
        </w:rPr>
        <w:t>Use your textbook (page 178) to help you complete the table below:</w:t>
      </w:r>
    </w:p>
    <w:p w:rsidR="001C7C97" w:rsidRDefault="001C7C97" w:rsidP="00900E3F">
      <w:pPr>
        <w:rPr>
          <w:sz w:val="24"/>
          <w:szCs w:val="24"/>
        </w:rPr>
      </w:pPr>
    </w:p>
    <w:tbl>
      <w:tblPr>
        <w:tblStyle w:val="TableGrid"/>
        <w:tblW w:w="0" w:type="auto"/>
        <w:tblLook w:val="04A0"/>
      </w:tblPr>
      <w:tblGrid>
        <w:gridCol w:w="1676"/>
        <w:gridCol w:w="3703"/>
        <w:gridCol w:w="1425"/>
        <w:gridCol w:w="1281"/>
        <w:gridCol w:w="1425"/>
      </w:tblGrid>
      <w:tr w:rsidR="00900E3F" w:rsidRPr="00900E3F" w:rsidTr="001C7C97">
        <w:trPr>
          <w:trHeight w:val="410"/>
        </w:trPr>
        <w:tc>
          <w:tcPr>
            <w:tcW w:w="5379" w:type="dxa"/>
            <w:gridSpan w:val="2"/>
            <w:tcBorders>
              <w:bottom w:val="single" w:sz="4" w:space="0" w:color="auto"/>
            </w:tcBorders>
            <w:shd w:val="pct12" w:color="auto" w:fill="auto"/>
          </w:tcPr>
          <w:p w:rsidR="00900E3F" w:rsidRPr="00900E3F" w:rsidRDefault="00900E3F" w:rsidP="00CC736B">
            <w:pPr>
              <w:jc w:val="center"/>
              <w:rPr>
                <w:b/>
                <w:sz w:val="24"/>
                <w:szCs w:val="24"/>
              </w:rPr>
            </w:pPr>
            <w:r w:rsidRPr="00900E3F">
              <w:rPr>
                <w:b/>
                <w:sz w:val="24"/>
                <w:szCs w:val="24"/>
              </w:rPr>
              <w:t>Labour Market</w:t>
            </w:r>
          </w:p>
        </w:tc>
        <w:tc>
          <w:tcPr>
            <w:tcW w:w="4131" w:type="dxa"/>
            <w:gridSpan w:val="3"/>
            <w:tcBorders>
              <w:bottom w:val="single" w:sz="4" w:space="0" w:color="auto"/>
            </w:tcBorders>
            <w:shd w:val="pct12" w:color="auto" w:fill="auto"/>
          </w:tcPr>
          <w:p w:rsidR="00900E3F" w:rsidRPr="00900E3F" w:rsidRDefault="00900E3F" w:rsidP="00CC736B">
            <w:pPr>
              <w:jc w:val="center"/>
              <w:rPr>
                <w:b/>
                <w:sz w:val="24"/>
                <w:szCs w:val="24"/>
              </w:rPr>
            </w:pPr>
            <w:r w:rsidRPr="00900E3F">
              <w:rPr>
                <w:b/>
                <w:sz w:val="24"/>
                <w:szCs w:val="24"/>
              </w:rPr>
              <w:t>Earnings Potential</w:t>
            </w:r>
          </w:p>
        </w:tc>
      </w:tr>
      <w:tr w:rsidR="00900E3F" w:rsidTr="00900E3F">
        <w:trPr>
          <w:trHeight w:val="525"/>
        </w:trPr>
        <w:tc>
          <w:tcPr>
            <w:tcW w:w="1676" w:type="dxa"/>
            <w:shd w:val="pct5" w:color="auto" w:fill="auto"/>
          </w:tcPr>
          <w:p w:rsidR="00900E3F" w:rsidRDefault="00900E3F" w:rsidP="00CC736B">
            <w:pPr>
              <w:jc w:val="center"/>
              <w:rPr>
                <w:b/>
                <w:sz w:val="24"/>
                <w:szCs w:val="24"/>
              </w:rPr>
            </w:pPr>
            <w:r>
              <w:rPr>
                <w:b/>
                <w:sz w:val="24"/>
                <w:szCs w:val="24"/>
              </w:rPr>
              <w:t>Labour</w:t>
            </w:r>
          </w:p>
        </w:tc>
        <w:tc>
          <w:tcPr>
            <w:tcW w:w="3703" w:type="dxa"/>
            <w:shd w:val="pct5" w:color="auto" w:fill="auto"/>
          </w:tcPr>
          <w:p w:rsidR="00900E3F" w:rsidRDefault="00900E3F" w:rsidP="00CC736B">
            <w:pPr>
              <w:jc w:val="center"/>
              <w:rPr>
                <w:b/>
                <w:sz w:val="24"/>
                <w:szCs w:val="24"/>
              </w:rPr>
            </w:pPr>
            <w:r>
              <w:rPr>
                <w:b/>
                <w:sz w:val="24"/>
                <w:szCs w:val="24"/>
              </w:rPr>
              <w:t>Example</w:t>
            </w:r>
          </w:p>
        </w:tc>
        <w:tc>
          <w:tcPr>
            <w:tcW w:w="1425" w:type="dxa"/>
            <w:shd w:val="pct5" w:color="auto" w:fill="auto"/>
          </w:tcPr>
          <w:p w:rsidR="00900E3F" w:rsidRDefault="00900E3F" w:rsidP="00CC736B">
            <w:pPr>
              <w:jc w:val="center"/>
              <w:rPr>
                <w:b/>
                <w:sz w:val="24"/>
                <w:szCs w:val="24"/>
              </w:rPr>
            </w:pPr>
            <w:r>
              <w:rPr>
                <w:b/>
                <w:sz w:val="24"/>
                <w:szCs w:val="24"/>
              </w:rPr>
              <w:t>Low</w:t>
            </w:r>
          </w:p>
        </w:tc>
        <w:tc>
          <w:tcPr>
            <w:tcW w:w="1281" w:type="dxa"/>
            <w:shd w:val="pct5" w:color="auto" w:fill="auto"/>
          </w:tcPr>
          <w:p w:rsidR="00900E3F" w:rsidRDefault="00900E3F" w:rsidP="00CC736B">
            <w:pPr>
              <w:jc w:val="center"/>
              <w:rPr>
                <w:b/>
                <w:sz w:val="24"/>
                <w:szCs w:val="24"/>
              </w:rPr>
            </w:pPr>
            <w:r>
              <w:rPr>
                <w:b/>
                <w:sz w:val="24"/>
                <w:szCs w:val="24"/>
              </w:rPr>
              <w:t>Medium</w:t>
            </w:r>
          </w:p>
        </w:tc>
        <w:tc>
          <w:tcPr>
            <w:tcW w:w="1425" w:type="dxa"/>
            <w:shd w:val="pct5" w:color="auto" w:fill="auto"/>
          </w:tcPr>
          <w:p w:rsidR="00900E3F" w:rsidRDefault="00900E3F" w:rsidP="00CC736B">
            <w:pPr>
              <w:jc w:val="center"/>
              <w:rPr>
                <w:b/>
                <w:sz w:val="24"/>
                <w:szCs w:val="24"/>
              </w:rPr>
            </w:pPr>
            <w:r>
              <w:rPr>
                <w:b/>
                <w:sz w:val="24"/>
                <w:szCs w:val="24"/>
              </w:rPr>
              <w:t>High</w:t>
            </w:r>
          </w:p>
        </w:tc>
      </w:tr>
      <w:tr w:rsidR="00900E3F" w:rsidTr="00B52D29">
        <w:trPr>
          <w:trHeight w:val="525"/>
        </w:trPr>
        <w:tc>
          <w:tcPr>
            <w:tcW w:w="1676" w:type="dxa"/>
          </w:tcPr>
          <w:p w:rsidR="00900E3F" w:rsidRDefault="00900E3F" w:rsidP="00CC736B">
            <w:pPr>
              <w:rPr>
                <w:b/>
                <w:sz w:val="24"/>
                <w:szCs w:val="24"/>
              </w:rPr>
            </w:pPr>
            <w:r>
              <w:rPr>
                <w:b/>
                <w:sz w:val="24"/>
                <w:szCs w:val="24"/>
              </w:rPr>
              <w:t>Unskilled</w:t>
            </w:r>
          </w:p>
        </w:tc>
        <w:tc>
          <w:tcPr>
            <w:tcW w:w="3703" w:type="dxa"/>
          </w:tcPr>
          <w:p w:rsidR="001C7C97" w:rsidRPr="0067404A" w:rsidRDefault="0067404A" w:rsidP="00B52D29">
            <w:pPr>
              <w:rPr>
                <w:sz w:val="24"/>
                <w:szCs w:val="24"/>
              </w:rPr>
            </w:pPr>
            <w:r w:rsidRPr="0067404A">
              <w:rPr>
                <w:sz w:val="24"/>
                <w:szCs w:val="24"/>
              </w:rPr>
              <w:t>Dishwasher</w:t>
            </w:r>
          </w:p>
        </w:tc>
        <w:tc>
          <w:tcPr>
            <w:tcW w:w="1425" w:type="dxa"/>
            <w:vAlign w:val="center"/>
          </w:tcPr>
          <w:p w:rsidR="00900E3F" w:rsidRDefault="00582F27" w:rsidP="00582F27">
            <w:pPr>
              <w:jc w:val="center"/>
              <w:rPr>
                <w:b/>
                <w:sz w:val="24"/>
                <w:szCs w:val="24"/>
              </w:rPr>
            </w:pPr>
            <w:r>
              <w:rPr>
                <w:b/>
                <w:sz w:val="24"/>
                <w:szCs w:val="24"/>
              </w:rPr>
              <w:sym w:font="Wingdings" w:char="F0FC"/>
            </w:r>
          </w:p>
        </w:tc>
        <w:tc>
          <w:tcPr>
            <w:tcW w:w="1281" w:type="dxa"/>
            <w:vAlign w:val="center"/>
          </w:tcPr>
          <w:p w:rsidR="00900E3F" w:rsidRDefault="00900E3F" w:rsidP="00582F27">
            <w:pPr>
              <w:jc w:val="center"/>
              <w:rPr>
                <w:b/>
                <w:sz w:val="24"/>
                <w:szCs w:val="24"/>
              </w:rPr>
            </w:pPr>
          </w:p>
        </w:tc>
        <w:tc>
          <w:tcPr>
            <w:tcW w:w="1425" w:type="dxa"/>
            <w:vAlign w:val="center"/>
          </w:tcPr>
          <w:p w:rsidR="00900E3F" w:rsidRDefault="00900E3F" w:rsidP="00582F27">
            <w:pPr>
              <w:jc w:val="center"/>
              <w:rPr>
                <w:b/>
                <w:sz w:val="24"/>
                <w:szCs w:val="24"/>
              </w:rPr>
            </w:pPr>
          </w:p>
        </w:tc>
      </w:tr>
      <w:tr w:rsidR="00900E3F" w:rsidTr="00B52D29">
        <w:trPr>
          <w:trHeight w:val="525"/>
        </w:trPr>
        <w:tc>
          <w:tcPr>
            <w:tcW w:w="1676" w:type="dxa"/>
          </w:tcPr>
          <w:p w:rsidR="00900E3F" w:rsidRDefault="00900E3F" w:rsidP="00CC736B">
            <w:pPr>
              <w:rPr>
                <w:b/>
                <w:sz w:val="24"/>
                <w:szCs w:val="24"/>
              </w:rPr>
            </w:pPr>
            <w:r>
              <w:rPr>
                <w:b/>
                <w:sz w:val="24"/>
                <w:szCs w:val="24"/>
              </w:rPr>
              <w:t>Semiskilled</w:t>
            </w:r>
          </w:p>
        </w:tc>
        <w:tc>
          <w:tcPr>
            <w:tcW w:w="3703" w:type="dxa"/>
          </w:tcPr>
          <w:p w:rsidR="00900E3F" w:rsidRPr="0067404A" w:rsidRDefault="00B52D29" w:rsidP="00B52D29">
            <w:pPr>
              <w:rPr>
                <w:sz w:val="24"/>
                <w:szCs w:val="24"/>
              </w:rPr>
            </w:pPr>
            <w:r>
              <w:rPr>
                <w:sz w:val="24"/>
                <w:szCs w:val="24"/>
              </w:rPr>
              <w:t>C</w:t>
            </w:r>
            <w:r w:rsidR="0067404A" w:rsidRPr="0067404A">
              <w:rPr>
                <w:sz w:val="24"/>
                <w:szCs w:val="24"/>
              </w:rPr>
              <w:t>ashier</w:t>
            </w:r>
          </w:p>
          <w:p w:rsidR="001C7C97" w:rsidRPr="0067404A" w:rsidRDefault="001C7C97" w:rsidP="00B52D29">
            <w:pPr>
              <w:rPr>
                <w:sz w:val="24"/>
                <w:szCs w:val="24"/>
              </w:rPr>
            </w:pPr>
          </w:p>
        </w:tc>
        <w:tc>
          <w:tcPr>
            <w:tcW w:w="1425" w:type="dxa"/>
            <w:vAlign w:val="center"/>
          </w:tcPr>
          <w:p w:rsidR="00900E3F" w:rsidRDefault="00582F27" w:rsidP="00582F27">
            <w:pPr>
              <w:jc w:val="center"/>
              <w:rPr>
                <w:b/>
                <w:sz w:val="24"/>
                <w:szCs w:val="24"/>
              </w:rPr>
            </w:pPr>
            <w:r>
              <w:rPr>
                <w:b/>
                <w:sz w:val="24"/>
                <w:szCs w:val="24"/>
              </w:rPr>
              <w:sym w:font="Wingdings" w:char="F0FC"/>
            </w:r>
          </w:p>
        </w:tc>
        <w:tc>
          <w:tcPr>
            <w:tcW w:w="1281" w:type="dxa"/>
            <w:vAlign w:val="center"/>
          </w:tcPr>
          <w:p w:rsidR="00900E3F" w:rsidRDefault="00900E3F" w:rsidP="00582F27">
            <w:pPr>
              <w:jc w:val="center"/>
              <w:rPr>
                <w:b/>
                <w:sz w:val="24"/>
                <w:szCs w:val="24"/>
              </w:rPr>
            </w:pPr>
          </w:p>
        </w:tc>
        <w:tc>
          <w:tcPr>
            <w:tcW w:w="1425" w:type="dxa"/>
            <w:vAlign w:val="center"/>
          </w:tcPr>
          <w:p w:rsidR="00900E3F" w:rsidRDefault="00900E3F" w:rsidP="00582F27">
            <w:pPr>
              <w:jc w:val="center"/>
              <w:rPr>
                <w:b/>
                <w:sz w:val="24"/>
                <w:szCs w:val="24"/>
              </w:rPr>
            </w:pPr>
          </w:p>
        </w:tc>
      </w:tr>
      <w:tr w:rsidR="00900E3F" w:rsidTr="00B52D29">
        <w:trPr>
          <w:trHeight w:val="525"/>
        </w:trPr>
        <w:tc>
          <w:tcPr>
            <w:tcW w:w="1676" w:type="dxa"/>
          </w:tcPr>
          <w:p w:rsidR="00900E3F" w:rsidRDefault="00900E3F" w:rsidP="00CC736B">
            <w:pPr>
              <w:rPr>
                <w:b/>
                <w:sz w:val="24"/>
                <w:szCs w:val="24"/>
              </w:rPr>
            </w:pPr>
            <w:r>
              <w:rPr>
                <w:b/>
                <w:sz w:val="24"/>
                <w:szCs w:val="24"/>
              </w:rPr>
              <w:t>Skilled</w:t>
            </w:r>
          </w:p>
        </w:tc>
        <w:tc>
          <w:tcPr>
            <w:tcW w:w="3703" w:type="dxa"/>
          </w:tcPr>
          <w:p w:rsidR="00900E3F" w:rsidRPr="0067404A" w:rsidRDefault="0067404A" w:rsidP="00B52D29">
            <w:pPr>
              <w:rPr>
                <w:sz w:val="24"/>
                <w:szCs w:val="24"/>
              </w:rPr>
            </w:pPr>
            <w:r w:rsidRPr="0067404A">
              <w:rPr>
                <w:sz w:val="24"/>
                <w:szCs w:val="24"/>
              </w:rPr>
              <w:t>C</w:t>
            </w:r>
            <w:r>
              <w:rPr>
                <w:sz w:val="24"/>
                <w:szCs w:val="24"/>
              </w:rPr>
              <w:t>ake decorator</w:t>
            </w:r>
          </w:p>
          <w:p w:rsidR="001C7C97" w:rsidRPr="0067404A" w:rsidRDefault="001C7C97" w:rsidP="00B52D29">
            <w:pPr>
              <w:rPr>
                <w:sz w:val="24"/>
                <w:szCs w:val="24"/>
              </w:rPr>
            </w:pPr>
          </w:p>
        </w:tc>
        <w:tc>
          <w:tcPr>
            <w:tcW w:w="1425" w:type="dxa"/>
            <w:vAlign w:val="center"/>
          </w:tcPr>
          <w:p w:rsidR="00900E3F" w:rsidRDefault="00900E3F" w:rsidP="00582F27">
            <w:pPr>
              <w:jc w:val="center"/>
              <w:rPr>
                <w:b/>
                <w:sz w:val="24"/>
                <w:szCs w:val="24"/>
              </w:rPr>
            </w:pPr>
          </w:p>
        </w:tc>
        <w:tc>
          <w:tcPr>
            <w:tcW w:w="1281" w:type="dxa"/>
            <w:vAlign w:val="center"/>
          </w:tcPr>
          <w:p w:rsidR="00900E3F" w:rsidRDefault="00582F27" w:rsidP="00582F27">
            <w:pPr>
              <w:jc w:val="center"/>
              <w:rPr>
                <w:b/>
                <w:sz w:val="24"/>
                <w:szCs w:val="24"/>
              </w:rPr>
            </w:pPr>
            <w:r>
              <w:rPr>
                <w:b/>
                <w:sz w:val="24"/>
                <w:szCs w:val="24"/>
              </w:rPr>
              <w:sym w:font="Wingdings" w:char="F0FC"/>
            </w:r>
          </w:p>
        </w:tc>
        <w:tc>
          <w:tcPr>
            <w:tcW w:w="1425" w:type="dxa"/>
            <w:vAlign w:val="center"/>
          </w:tcPr>
          <w:p w:rsidR="00900E3F" w:rsidRDefault="00900E3F" w:rsidP="00582F27">
            <w:pPr>
              <w:jc w:val="center"/>
              <w:rPr>
                <w:b/>
                <w:sz w:val="24"/>
                <w:szCs w:val="24"/>
              </w:rPr>
            </w:pPr>
          </w:p>
        </w:tc>
      </w:tr>
      <w:tr w:rsidR="00900E3F" w:rsidTr="00B52D29">
        <w:trPr>
          <w:trHeight w:val="552"/>
        </w:trPr>
        <w:tc>
          <w:tcPr>
            <w:tcW w:w="1676" w:type="dxa"/>
          </w:tcPr>
          <w:p w:rsidR="00900E3F" w:rsidRDefault="00900E3F" w:rsidP="00CC736B">
            <w:pPr>
              <w:rPr>
                <w:b/>
                <w:sz w:val="24"/>
                <w:szCs w:val="24"/>
              </w:rPr>
            </w:pPr>
            <w:r>
              <w:rPr>
                <w:b/>
                <w:sz w:val="24"/>
                <w:szCs w:val="24"/>
              </w:rPr>
              <w:t>Professional</w:t>
            </w:r>
          </w:p>
        </w:tc>
        <w:tc>
          <w:tcPr>
            <w:tcW w:w="3703" w:type="dxa"/>
          </w:tcPr>
          <w:p w:rsidR="001C7C97" w:rsidRPr="0067404A" w:rsidRDefault="0067404A" w:rsidP="00B52D29">
            <w:pPr>
              <w:rPr>
                <w:sz w:val="24"/>
                <w:szCs w:val="24"/>
              </w:rPr>
            </w:pPr>
            <w:r w:rsidRPr="0067404A">
              <w:rPr>
                <w:sz w:val="24"/>
                <w:szCs w:val="24"/>
              </w:rPr>
              <w:t>Lawyer, doctor</w:t>
            </w:r>
          </w:p>
        </w:tc>
        <w:tc>
          <w:tcPr>
            <w:tcW w:w="1425" w:type="dxa"/>
            <w:vAlign w:val="center"/>
          </w:tcPr>
          <w:p w:rsidR="00900E3F" w:rsidRDefault="00900E3F" w:rsidP="00582F27">
            <w:pPr>
              <w:jc w:val="center"/>
              <w:rPr>
                <w:b/>
                <w:sz w:val="24"/>
                <w:szCs w:val="24"/>
              </w:rPr>
            </w:pPr>
          </w:p>
        </w:tc>
        <w:tc>
          <w:tcPr>
            <w:tcW w:w="1281" w:type="dxa"/>
            <w:vAlign w:val="center"/>
          </w:tcPr>
          <w:p w:rsidR="00900E3F" w:rsidRDefault="00900E3F" w:rsidP="00582F27">
            <w:pPr>
              <w:jc w:val="center"/>
              <w:rPr>
                <w:b/>
                <w:sz w:val="24"/>
                <w:szCs w:val="24"/>
              </w:rPr>
            </w:pPr>
          </w:p>
        </w:tc>
        <w:tc>
          <w:tcPr>
            <w:tcW w:w="1425" w:type="dxa"/>
            <w:vAlign w:val="center"/>
          </w:tcPr>
          <w:p w:rsidR="00900E3F" w:rsidRDefault="00582F27" w:rsidP="00582F27">
            <w:pPr>
              <w:jc w:val="center"/>
              <w:rPr>
                <w:b/>
                <w:sz w:val="24"/>
                <w:szCs w:val="24"/>
              </w:rPr>
            </w:pPr>
            <w:r>
              <w:rPr>
                <w:b/>
                <w:sz w:val="24"/>
                <w:szCs w:val="24"/>
              </w:rPr>
              <w:sym w:font="Wingdings" w:char="F0FC"/>
            </w:r>
          </w:p>
        </w:tc>
      </w:tr>
    </w:tbl>
    <w:p w:rsidR="00380084" w:rsidRDefault="00380084" w:rsidP="00C07F57">
      <w:pPr>
        <w:pBdr>
          <w:bottom w:val="single" w:sz="4" w:space="1" w:color="auto"/>
        </w:pBdr>
        <w:rPr>
          <w:b/>
          <w:sz w:val="24"/>
          <w:szCs w:val="24"/>
        </w:rPr>
      </w:pPr>
    </w:p>
    <w:p w:rsidR="00380084" w:rsidRDefault="00380084" w:rsidP="00C07F57">
      <w:pPr>
        <w:pBdr>
          <w:bottom w:val="single" w:sz="4" w:space="1" w:color="auto"/>
        </w:pBdr>
        <w:rPr>
          <w:b/>
          <w:sz w:val="24"/>
          <w:szCs w:val="24"/>
        </w:rPr>
      </w:pPr>
    </w:p>
    <w:p w:rsidR="00B52D29" w:rsidRDefault="00B52D29" w:rsidP="00C07F57">
      <w:pPr>
        <w:pBdr>
          <w:bottom w:val="single" w:sz="4" w:space="1" w:color="auto"/>
        </w:pBdr>
        <w:rPr>
          <w:b/>
          <w:sz w:val="24"/>
          <w:szCs w:val="24"/>
        </w:rPr>
      </w:pPr>
    </w:p>
    <w:p w:rsidR="00B52D29" w:rsidRDefault="00B52D29" w:rsidP="00C07F57">
      <w:pPr>
        <w:pBdr>
          <w:bottom w:val="single" w:sz="4" w:space="1" w:color="auto"/>
        </w:pBdr>
        <w:rPr>
          <w:b/>
          <w:sz w:val="24"/>
          <w:szCs w:val="24"/>
        </w:rPr>
      </w:pPr>
    </w:p>
    <w:p w:rsidR="00B52D29" w:rsidRDefault="00B52D29" w:rsidP="00C07F57">
      <w:pPr>
        <w:pBdr>
          <w:bottom w:val="single" w:sz="4" w:space="1" w:color="auto"/>
        </w:pBdr>
        <w:rPr>
          <w:b/>
          <w:sz w:val="24"/>
          <w:szCs w:val="24"/>
        </w:rPr>
      </w:pPr>
    </w:p>
    <w:p w:rsidR="006A0555" w:rsidRPr="00C07F57" w:rsidRDefault="00C07F57" w:rsidP="00C07F57">
      <w:pPr>
        <w:pBdr>
          <w:bottom w:val="single" w:sz="4" w:space="1" w:color="auto"/>
        </w:pBdr>
        <w:rPr>
          <w:b/>
          <w:sz w:val="24"/>
          <w:szCs w:val="24"/>
        </w:rPr>
      </w:pPr>
      <w:r w:rsidRPr="00C07F57">
        <w:rPr>
          <w:b/>
          <w:sz w:val="24"/>
          <w:szCs w:val="24"/>
        </w:rPr>
        <w:lastRenderedPageBreak/>
        <w:t>Terms</w:t>
      </w:r>
    </w:p>
    <w:p w:rsidR="006A0555" w:rsidRPr="00D769AD" w:rsidRDefault="00D769AD">
      <w:pPr>
        <w:rPr>
          <w:sz w:val="24"/>
          <w:szCs w:val="24"/>
        </w:rPr>
      </w:pPr>
      <w:r>
        <w:rPr>
          <w:sz w:val="24"/>
          <w:szCs w:val="24"/>
        </w:rPr>
        <w:t>U</w:t>
      </w:r>
      <w:r w:rsidR="006A0555" w:rsidRPr="00D769AD">
        <w:rPr>
          <w:sz w:val="24"/>
          <w:szCs w:val="24"/>
        </w:rPr>
        <w:t xml:space="preserve">sing the information found at this website </w:t>
      </w:r>
      <w:hyperlink r:id="rId9" w:history="1">
        <w:r w:rsidR="006A0555" w:rsidRPr="00D769AD">
          <w:rPr>
            <w:rStyle w:val="Hyperlink"/>
            <w:sz w:val="24"/>
            <w:szCs w:val="24"/>
          </w:rPr>
          <w:t>http://smallbusiness.chron.com/functional-roles-hr-10333.html</w:t>
        </w:r>
      </w:hyperlink>
      <w:r>
        <w:rPr>
          <w:sz w:val="24"/>
          <w:szCs w:val="24"/>
        </w:rPr>
        <w:t>, define the following terms and explain the importance of each.</w:t>
      </w:r>
    </w:p>
    <w:p w:rsidR="006A0555" w:rsidRPr="00D769AD" w:rsidRDefault="006A0555">
      <w:pPr>
        <w:rPr>
          <w:sz w:val="24"/>
          <w:szCs w:val="24"/>
        </w:rPr>
      </w:pPr>
    </w:p>
    <w:p w:rsidR="006A0555" w:rsidRDefault="00D769AD" w:rsidP="00D769AD">
      <w:pPr>
        <w:pStyle w:val="ListParagraph"/>
        <w:numPr>
          <w:ilvl w:val="0"/>
          <w:numId w:val="7"/>
        </w:numPr>
        <w:rPr>
          <w:sz w:val="24"/>
          <w:szCs w:val="24"/>
        </w:rPr>
      </w:pPr>
      <w:r w:rsidRPr="00582F27">
        <w:rPr>
          <w:color w:val="FF0000"/>
          <w:sz w:val="24"/>
          <w:szCs w:val="24"/>
        </w:rPr>
        <w:t>Recruitment</w:t>
      </w:r>
      <w:r w:rsidR="00F83605">
        <w:rPr>
          <w:sz w:val="24"/>
          <w:szCs w:val="24"/>
        </w:rPr>
        <w:t xml:space="preserve">  -</w:t>
      </w:r>
      <w:r w:rsidR="00582F27">
        <w:rPr>
          <w:sz w:val="24"/>
          <w:szCs w:val="24"/>
        </w:rPr>
        <w:t xml:space="preserve"> </w:t>
      </w:r>
      <w:r w:rsidR="00F83605" w:rsidRPr="002A2F9D">
        <w:rPr>
          <w:sz w:val="24"/>
          <w:szCs w:val="24"/>
        </w:rPr>
        <w:t>One function of a human resources department is to recruit employees. Hiring the right people and putting them in the right positions for their abilities and skills is crucial to the success and efficiency of any organization</w:t>
      </w:r>
    </w:p>
    <w:p w:rsidR="00900E3F" w:rsidRDefault="00900E3F" w:rsidP="00900E3F">
      <w:pPr>
        <w:rPr>
          <w:sz w:val="24"/>
          <w:szCs w:val="24"/>
        </w:rPr>
      </w:pPr>
    </w:p>
    <w:p w:rsidR="006A0555" w:rsidRDefault="00D769AD" w:rsidP="00D769AD">
      <w:pPr>
        <w:pStyle w:val="ListParagraph"/>
        <w:numPr>
          <w:ilvl w:val="0"/>
          <w:numId w:val="7"/>
        </w:numPr>
        <w:rPr>
          <w:sz w:val="24"/>
          <w:szCs w:val="24"/>
        </w:rPr>
      </w:pPr>
      <w:r w:rsidRPr="00582F27">
        <w:rPr>
          <w:color w:val="FF0000"/>
          <w:sz w:val="24"/>
          <w:szCs w:val="24"/>
        </w:rPr>
        <w:t>Performance</w:t>
      </w:r>
      <w:r w:rsidR="006A0555" w:rsidRPr="00582F27">
        <w:rPr>
          <w:color w:val="FF0000"/>
          <w:sz w:val="24"/>
          <w:szCs w:val="24"/>
        </w:rPr>
        <w:t xml:space="preserve"> evaluations</w:t>
      </w:r>
      <w:r w:rsidR="00F83605">
        <w:rPr>
          <w:sz w:val="24"/>
          <w:szCs w:val="24"/>
        </w:rPr>
        <w:t xml:space="preserve"> - </w:t>
      </w:r>
      <w:r w:rsidR="00F83605" w:rsidRPr="002A2F9D">
        <w:rPr>
          <w:sz w:val="24"/>
          <w:szCs w:val="24"/>
        </w:rPr>
        <w:t>They may provide the paperwork and a time frame for supervisors and managers to complete the evaluations with their staff, then collect and work through the results of the evaluations. Often, results of performance evaluations affect compensation, promotions or terminations.</w:t>
      </w:r>
    </w:p>
    <w:p w:rsidR="00900E3F" w:rsidRPr="00D769AD" w:rsidRDefault="00900E3F" w:rsidP="00900E3F">
      <w:pPr>
        <w:pStyle w:val="ListParagraph"/>
        <w:rPr>
          <w:sz w:val="24"/>
          <w:szCs w:val="24"/>
        </w:rPr>
      </w:pPr>
    </w:p>
    <w:p w:rsidR="006A0555" w:rsidRPr="00D769AD" w:rsidRDefault="00D769AD" w:rsidP="00D769AD">
      <w:pPr>
        <w:pStyle w:val="ListParagraph"/>
        <w:numPr>
          <w:ilvl w:val="0"/>
          <w:numId w:val="7"/>
        </w:numPr>
        <w:rPr>
          <w:sz w:val="24"/>
          <w:szCs w:val="24"/>
        </w:rPr>
      </w:pPr>
      <w:r w:rsidRPr="00582F27">
        <w:rPr>
          <w:color w:val="FF0000"/>
          <w:sz w:val="24"/>
          <w:szCs w:val="24"/>
        </w:rPr>
        <w:t>Compensation</w:t>
      </w:r>
      <w:r w:rsidR="006A0555" w:rsidRPr="00582F27">
        <w:rPr>
          <w:color w:val="FF0000"/>
          <w:sz w:val="24"/>
          <w:szCs w:val="24"/>
        </w:rPr>
        <w:t xml:space="preserve"> and benefits</w:t>
      </w:r>
      <w:r w:rsidR="00F83605">
        <w:rPr>
          <w:sz w:val="24"/>
          <w:szCs w:val="24"/>
        </w:rPr>
        <w:t xml:space="preserve"> - </w:t>
      </w:r>
      <w:r w:rsidR="00F83605" w:rsidRPr="002A2F9D">
        <w:rPr>
          <w:sz w:val="24"/>
          <w:szCs w:val="24"/>
        </w:rPr>
        <w:t>Another important function of an HR department is to coordinate benefits, compensation, tax withholding and other wage-related items. An HR representative is generally required to meet with new employees to carefully explain their insurance coverage and wage information.</w:t>
      </w:r>
    </w:p>
    <w:p w:rsidR="006A0555" w:rsidRPr="00D769AD" w:rsidRDefault="006A0555">
      <w:pPr>
        <w:rPr>
          <w:sz w:val="24"/>
          <w:szCs w:val="24"/>
        </w:rPr>
      </w:pPr>
    </w:p>
    <w:p w:rsidR="00380084" w:rsidRDefault="00380084">
      <w:pPr>
        <w:rPr>
          <w:sz w:val="24"/>
          <w:szCs w:val="24"/>
        </w:rPr>
      </w:pPr>
    </w:p>
    <w:p w:rsidR="006A0555" w:rsidRPr="00C07F57" w:rsidRDefault="00C07F57" w:rsidP="00C07F57">
      <w:pPr>
        <w:pBdr>
          <w:bottom w:val="single" w:sz="4" w:space="1" w:color="auto"/>
        </w:pBdr>
        <w:rPr>
          <w:b/>
          <w:sz w:val="24"/>
          <w:szCs w:val="24"/>
        </w:rPr>
      </w:pPr>
      <w:r w:rsidRPr="00C07F57">
        <w:rPr>
          <w:b/>
          <w:sz w:val="24"/>
          <w:szCs w:val="24"/>
        </w:rPr>
        <w:t>Essential Skills</w:t>
      </w:r>
    </w:p>
    <w:p w:rsidR="006A0555" w:rsidRPr="00D769AD" w:rsidRDefault="00D769AD">
      <w:pPr>
        <w:rPr>
          <w:sz w:val="24"/>
          <w:szCs w:val="24"/>
        </w:rPr>
      </w:pPr>
      <w:r>
        <w:rPr>
          <w:sz w:val="24"/>
          <w:szCs w:val="24"/>
        </w:rPr>
        <w:t>Watch the video found at this website</w:t>
      </w:r>
      <w:hyperlink r:id="rId10" w:history="1">
        <w:r w:rsidRPr="00D769AD">
          <w:rPr>
            <w:rStyle w:val="Hyperlink"/>
            <w:sz w:val="24"/>
            <w:szCs w:val="24"/>
          </w:rPr>
          <w:t>http://en.careers.essentialskillsgroup.com/?p=video</w:t>
        </w:r>
      </w:hyperlink>
      <w:r w:rsidR="00933F77">
        <w:rPr>
          <w:sz w:val="24"/>
          <w:szCs w:val="24"/>
        </w:rPr>
        <w:t xml:space="preserve"> </w:t>
      </w:r>
      <w:r>
        <w:rPr>
          <w:sz w:val="24"/>
          <w:szCs w:val="24"/>
        </w:rPr>
        <w:t xml:space="preserve">titled </w:t>
      </w:r>
      <w:r w:rsidR="006A0555" w:rsidRPr="00D769AD">
        <w:rPr>
          <w:sz w:val="24"/>
          <w:szCs w:val="24"/>
        </w:rPr>
        <w:t>The Essential Skills Group</w:t>
      </w:r>
      <w:r>
        <w:rPr>
          <w:sz w:val="24"/>
          <w:szCs w:val="24"/>
        </w:rPr>
        <w:t>.  Lis</w:t>
      </w:r>
      <w:r w:rsidR="00933F77">
        <w:rPr>
          <w:sz w:val="24"/>
          <w:szCs w:val="24"/>
        </w:rPr>
        <w:t>t and briefly explain each of the 7 essential skills and provide an example for each.</w:t>
      </w:r>
    </w:p>
    <w:tbl>
      <w:tblPr>
        <w:tblStyle w:val="TableGrid"/>
        <w:tblW w:w="10027" w:type="dxa"/>
        <w:tblLook w:val="04A0"/>
      </w:tblPr>
      <w:tblGrid>
        <w:gridCol w:w="3230"/>
        <w:gridCol w:w="6797"/>
      </w:tblGrid>
      <w:tr w:rsidR="006A0555" w:rsidRPr="00D769AD" w:rsidTr="00900E3F">
        <w:trPr>
          <w:trHeight w:val="389"/>
        </w:trPr>
        <w:tc>
          <w:tcPr>
            <w:tcW w:w="3230" w:type="dxa"/>
            <w:shd w:val="pct12" w:color="auto" w:fill="auto"/>
          </w:tcPr>
          <w:p w:rsidR="006A0555" w:rsidRPr="00933F77" w:rsidRDefault="006A0555" w:rsidP="00933F77">
            <w:pPr>
              <w:jc w:val="center"/>
              <w:rPr>
                <w:b/>
                <w:sz w:val="24"/>
                <w:szCs w:val="24"/>
              </w:rPr>
            </w:pPr>
            <w:r w:rsidRPr="00933F77">
              <w:rPr>
                <w:b/>
                <w:sz w:val="24"/>
                <w:szCs w:val="24"/>
              </w:rPr>
              <w:t>Essential Skill</w:t>
            </w:r>
          </w:p>
        </w:tc>
        <w:tc>
          <w:tcPr>
            <w:tcW w:w="6797" w:type="dxa"/>
            <w:shd w:val="pct12" w:color="auto" w:fill="auto"/>
          </w:tcPr>
          <w:p w:rsidR="006A0555" w:rsidRPr="00933F77" w:rsidRDefault="006A0555" w:rsidP="00933F77">
            <w:pPr>
              <w:jc w:val="center"/>
              <w:rPr>
                <w:b/>
                <w:sz w:val="24"/>
                <w:szCs w:val="24"/>
              </w:rPr>
            </w:pPr>
            <w:r w:rsidRPr="00933F77">
              <w:rPr>
                <w:b/>
                <w:sz w:val="24"/>
                <w:szCs w:val="24"/>
              </w:rPr>
              <w:t>Description and example</w:t>
            </w:r>
          </w:p>
        </w:tc>
      </w:tr>
      <w:tr w:rsidR="006A0555" w:rsidRPr="00D769AD" w:rsidTr="00C07F57">
        <w:trPr>
          <w:trHeight w:val="829"/>
        </w:trPr>
        <w:tc>
          <w:tcPr>
            <w:tcW w:w="3230" w:type="dxa"/>
          </w:tcPr>
          <w:p w:rsidR="006A0555" w:rsidRPr="00D769AD" w:rsidRDefault="00B52D29">
            <w:pPr>
              <w:rPr>
                <w:sz w:val="24"/>
                <w:szCs w:val="24"/>
              </w:rPr>
            </w:pPr>
            <w:r>
              <w:rPr>
                <w:sz w:val="24"/>
                <w:szCs w:val="24"/>
              </w:rPr>
              <w:t>R</w:t>
            </w:r>
            <w:r w:rsidR="00F83605">
              <w:rPr>
                <w:sz w:val="24"/>
                <w:szCs w:val="24"/>
              </w:rPr>
              <w:t>eading</w:t>
            </w:r>
          </w:p>
        </w:tc>
        <w:tc>
          <w:tcPr>
            <w:tcW w:w="6797" w:type="dxa"/>
          </w:tcPr>
          <w:p w:rsidR="006A0555" w:rsidRPr="00D769AD" w:rsidRDefault="006A0555">
            <w:pPr>
              <w:rPr>
                <w:sz w:val="24"/>
                <w:szCs w:val="24"/>
              </w:rPr>
            </w:pPr>
          </w:p>
        </w:tc>
      </w:tr>
      <w:tr w:rsidR="006A0555" w:rsidRPr="00D769AD" w:rsidTr="00C07F57">
        <w:trPr>
          <w:trHeight w:val="788"/>
        </w:trPr>
        <w:tc>
          <w:tcPr>
            <w:tcW w:w="3230" w:type="dxa"/>
          </w:tcPr>
          <w:p w:rsidR="006A0555" w:rsidRPr="00D769AD" w:rsidRDefault="00F83605">
            <w:pPr>
              <w:rPr>
                <w:sz w:val="24"/>
                <w:szCs w:val="24"/>
              </w:rPr>
            </w:pPr>
            <w:r>
              <w:rPr>
                <w:sz w:val="24"/>
                <w:szCs w:val="24"/>
              </w:rPr>
              <w:t>Document use</w:t>
            </w:r>
          </w:p>
        </w:tc>
        <w:tc>
          <w:tcPr>
            <w:tcW w:w="6797" w:type="dxa"/>
          </w:tcPr>
          <w:p w:rsidR="006A0555" w:rsidRPr="00D769AD" w:rsidRDefault="006A0555">
            <w:pPr>
              <w:rPr>
                <w:sz w:val="24"/>
                <w:szCs w:val="24"/>
              </w:rPr>
            </w:pPr>
          </w:p>
        </w:tc>
      </w:tr>
      <w:tr w:rsidR="006A0555" w:rsidRPr="00D769AD" w:rsidTr="00C07F57">
        <w:trPr>
          <w:trHeight w:val="788"/>
        </w:trPr>
        <w:tc>
          <w:tcPr>
            <w:tcW w:w="3230" w:type="dxa"/>
          </w:tcPr>
          <w:p w:rsidR="006A0555" w:rsidRPr="00D769AD" w:rsidRDefault="00B52D29">
            <w:pPr>
              <w:rPr>
                <w:sz w:val="24"/>
                <w:szCs w:val="24"/>
              </w:rPr>
            </w:pPr>
            <w:r>
              <w:rPr>
                <w:sz w:val="24"/>
                <w:szCs w:val="24"/>
              </w:rPr>
              <w:t>N</w:t>
            </w:r>
            <w:r w:rsidR="00F83605">
              <w:rPr>
                <w:sz w:val="24"/>
                <w:szCs w:val="24"/>
              </w:rPr>
              <w:t>umeracy</w:t>
            </w:r>
          </w:p>
        </w:tc>
        <w:tc>
          <w:tcPr>
            <w:tcW w:w="6797" w:type="dxa"/>
          </w:tcPr>
          <w:p w:rsidR="006A0555" w:rsidRPr="00D769AD" w:rsidRDefault="006A0555">
            <w:pPr>
              <w:rPr>
                <w:sz w:val="24"/>
                <w:szCs w:val="24"/>
              </w:rPr>
            </w:pPr>
          </w:p>
        </w:tc>
      </w:tr>
      <w:tr w:rsidR="006A0555" w:rsidRPr="00D769AD" w:rsidTr="00C07F57">
        <w:trPr>
          <w:trHeight w:val="788"/>
        </w:trPr>
        <w:tc>
          <w:tcPr>
            <w:tcW w:w="3230" w:type="dxa"/>
          </w:tcPr>
          <w:p w:rsidR="006A0555" w:rsidRPr="00D769AD" w:rsidRDefault="00B52D29">
            <w:pPr>
              <w:rPr>
                <w:sz w:val="24"/>
                <w:szCs w:val="24"/>
              </w:rPr>
            </w:pPr>
            <w:r>
              <w:rPr>
                <w:sz w:val="24"/>
                <w:szCs w:val="24"/>
              </w:rPr>
              <w:t>W</w:t>
            </w:r>
            <w:r w:rsidR="00F83605">
              <w:rPr>
                <w:sz w:val="24"/>
                <w:szCs w:val="24"/>
              </w:rPr>
              <w:t>riting</w:t>
            </w:r>
          </w:p>
        </w:tc>
        <w:tc>
          <w:tcPr>
            <w:tcW w:w="6797" w:type="dxa"/>
          </w:tcPr>
          <w:p w:rsidR="006A0555" w:rsidRPr="00D769AD" w:rsidRDefault="006A0555">
            <w:pPr>
              <w:rPr>
                <w:sz w:val="24"/>
                <w:szCs w:val="24"/>
              </w:rPr>
            </w:pPr>
          </w:p>
        </w:tc>
      </w:tr>
      <w:tr w:rsidR="00F83605" w:rsidRPr="00D769AD" w:rsidTr="00C07F57">
        <w:trPr>
          <w:trHeight w:val="788"/>
        </w:trPr>
        <w:tc>
          <w:tcPr>
            <w:tcW w:w="3230" w:type="dxa"/>
          </w:tcPr>
          <w:p w:rsidR="00F83605" w:rsidRPr="00D769AD" w:rsidRDefault="00F83605" w:rsidP="00157A17">
            <w:pPr>
              <w:rPr>
                <w:sz w:val="24"/>
                <w:szCs w:val="24"/>
              </w:rPr>
            </w:pPr>
            <w:r>
              <w:rPr>
                <w:sz w:val="24"/>
                <w:szCs w:val="24"/>
              </w:rPr>
              <w:t>Oral communication</w:t>
            </w:r>
          </w:p>
        </w:tc>
        <w:tc>
          <w:tcPr>
            <w:tcW w:w="6797" w:type="dxa"/>
          </w:tcPr>
          <w:p w:rsidR="00F83605" w:rsidRPr="00D769AD" w:rsidRDefault="00F83605">
            <w:pPr>
              <w:rPr>
                <w:sz w:val="24"/>
                <w:szCs w:val="24"/>
              </w:rPr>
            </w:pPr>
          </w:p>
        </w:tc>
      </w:tr>
      <w:tr w:rsidR="00F83605" w:rsidRPr="00D769AD" w:rsidTr="00C07F57">
        <w:trPr>
          <w:trHeight w:val="829"/>
        </w:trPr>
        <w:tc>
          <w:tcPr>
            <w:tcW w:w="3230" w:type="dxa"/>
          </w:tcPr>
          <w:p w:rsidR="00F83605" w:rsidRPr="00D769AD" w:rsidRDefault="00B52D29" w:rsidP="00157A17">
            <w:pPr>
              <w:rPr>
                <w:sz w:val="24"/>
                <w:szCs w:val="24"/>
              </w:rPr>
            </w:pPr>
            <w:r>
              <w:rPr>
                <w:sz w:val="24"/>
                <w:szCs w:val="24"/>
              </w:rPr>
              <w:t>T</w:t>
            </w:r>
            <w:r w:rsidR="00F83605">
              <w:rPr>
                <w:sz w:val="24"/>
                <w:szCs w:val="24"/>
              </w:rPr>
              <w:t>hinking</w:t>
            </w:r>
          </w:p>
        </w:tc>
        <w:tc>
          <w:tcPr>
            <w:tcW w:w="6797" w:type="dxa"/>
          </w:tcPr>
          <w:p w:rsidR="00F83605" w:rsidRPr="00D769AD" w:rsidRDefault="00F83605">
            <w:pPr>
              <w:rPr>
                <w:sz w:val="24"/>
                <w:szCs w:val="24"/>
              </w:rPr>
            </w:pPr>
          </w:p>
        </w:tc>
      </w:tr>
      <w:tr w:rsidR="00F83605" w:rsidRPr="00D769AD" w:rsidTr="00C07F57">
        <w:trPr>
          <w:trHeight w:val="788"/>
        </w:trPr>
        <w:tc>
          <w:tcPr>
            <w:tcW w:w="3230" w:type="dxa"/>
          </w:tcPr>
          <w:p w:rsidR="00F83605" w:rsidRPr="00D769AD" w:rsidRDefault="00F83605" w:rsidP="00157A17">
            <w:pPr>
              <w:rPr>
                <w:sz w:val="24"/>
                <w:szCs w:val="24"/>
              </w:rPr>
            </w:pPr>
            <w:r>
              <w:rPr>
                <w:sz w:val="24"/>
                <w:szCs w:val="24"/>
              </w:rPr>
              <w:t>Computer use</w:t>
            </w:r>
          </w:p>
        </w:tc>
        <w:tc>
          <w:tcPr>
            <w:tcW w:w="6797" w:type="dxa"/>
          </w:tcPr>
          <w:p w:rsidR="00F83605" w:rsidRPr="00D769AD" w:rsidRDefault="00F83605">
            <w:pPr>
              <w:rPr>
                <w:sz w:val="24"/>
                <w:szCs w:val="24"/>
              </w:rPr>
            </w:pPr>
          </w:p>
        </w:tc>
      </w:tr>
    </w:tbl>
    <w:p w:rsidR="00DD6B5E" w:rsidRDefault="00DD6B5E" w:rsidP="00D769AD">
      <w:pPr>
        <w:rPr>
          <w:rFonts w:cstheme="minorHAnsi"/>
          <w:b/>
          <w:sz w:val="24"/>
          <w:szCs w:val="24"/>
        </w:rPr>
      </w:pPr>
    </w:p>
    <w:p w:rsidR="00582F27" w:rsidRDefault="00582F27" w:rsidP="00D769AD">
      <w:pPr>
        <w:rPr>
          <w:rFonts w:cstheme="minorHAnsi"/>
          <w:b/>
          <w:sz w:val="24"/>
          <w:szCs w:val="24"/>
        </w:rPr>
      </w:pPr>
    </w:p>
    <w:p w:rsidR="00B52D29" w:rsidRDefault="00B52D29" w:rsidP="00D769AD">
      <w:pPr>
        <w:rPr>
          <w:rFonts w:cstheme="minorHAnsi"/>
          <w:b/>
          <w:sz w:val="24"/>
          <w:szCs w:val="24"/>
        </w:rPr>
      </w:pPr>
    </w:p>
    <w:p w:rsidR="00B52D29" w:rsidRDefault="00B52D29" w:rsidP="00D769AD">
      <w:pPr>
        <w:rPr>
          <w:rFonts w:cstheme="minorHAnsi"/>
          <w:b/>
          <w:sz w:val="24"/>
          <w:szCs w:val="24"/>
        </w:rPr>
      </w:pPr>
    </w:p>
    <w:p w:rsidR="00C07F57" w:rsidRDefault="001C7C97" w:rsidP="001C7C97">
      <w:pPr>
        <w:pBdr>
          <w:bottom w:val="single" w:sz="4" w:space="1" w:color="auto"/>
        </w:pBdr>
        <w:rPr>
          <w:rFonts w:cstheme="minorHAnsi"/>
          <w:b/>
          <w:sz w:val="24"/>
          <w:szCs w:val="24"/>
        </w:rPr>
      </w:pPr>
      <w:r>
        <w:rPr>
          <w:rFonts w:cstheme="minorHAnsi"/>
          <w:b/>
          <w:sz w:val="24"/>
          <w:szCs w:val="24"/>
        </w:rPr>
        <w:lastRenderedPageBreak/>
        <w:t>Interview Tips:</w:t>
      </w:r>
    </w:p>
    <w:p w:rsidR="001C7C97" w:rsidRDefault="001C7C97" w:rsidP="00D769AD">
      <w:pPr>
        <w:rPr>
          <w:rFonts w:cstheme="minorHAnsi"/>
          <w:sz w:val="24"/>
          <w:szCs w:val="24"/>
        </w:rPr>
      </w:pPr>
      <w:r>
        <w:rPr>
          <w:rFonts w:cstheme="minorHAnsi"/>
          <w:sz w:val="24"/>
          <w:szCs w:val="24"/>
        </w:rPr>
        <w:t>Using your textbook (page 184) l</w:t>
      </w:r>
      <w:r w:rsidRPr="001C7C97">
        <w:rPr>
          <w:rFonts w:cstheme="minorHAnsi"/>
          <w:sz w:val="24"/>
          <w:szCs w:val="24"/>
        </w:rPr>
        <w:t>ist five tips that would help you during the interview process</w:t>
      </w:r>
    </w:p>
    <w:p w:rsidR="00AE2719" w:rsidRPr="001C7C97" w:rsidRDefault="00AE2719" w:rsidP="00D769AD">
      <w:pPr>
        <w:rPr>
          <w:rFonts w:cstheme="minorHAnsi"/>
          <w:sz w:val="24"/>
          <w:szCs w:val="24"/>
        </w:rPr>
      </w:pPr>
    </w:p>
    <w:p w:rsidR="001C7C97" w:rsidRPr="001C7C97" w:rsidRDefault="00F83605" w:rsidP="001C7C97">
      <w:pPr>
        <w:pStyle w:val="ListParagraph"/>
        <w:numPr>
          <w:ilvl w:val="0"/>
          <w:numId w:val="12"/>
        </w:numPr>
        <w:spacing w:line="480" w:lineRule="auto"/>
        <w:rPr>
          <w:rFonts w:cstheme="minorHAnsi"/>
          <w:sz w:val="24"/>
          <w:szCs w:val="24"/>
        </w:rPr>
      </w:pPr>
      <w:r>
        <w:rPr>
          <w:rFonts w:cstheme="minorHAnsi"/>
          <w:sz w:val="24"/>
          <w:szCs w:val="24"/>
        </w:rPr>
        <w:t>Dress appropriately</w:t>
      </w:r>
    </w:p>
    <w:p w:rsidR="001C7C97" w:rsidRDefault="00F83605" w:rsidP="001C7C97">
      <w:pPr>
        <w:pStyle w:val="ListParagraph"/>
        <w:numPr>
          <w:ilvl w:val="0"/>
          <w:numId w:val="12"/>
        </w:numPr>
        <w:spacing w:line="480" w:lineRule="auto"/>
        <w:rPr>
          <w:rFonts w:cstheme="minorHAnsi"/>
          <w:sz w:val="24"/>
          <w:szCs w:val="24"/>
        </w:rPr>
      </w:pPr>
      <w:r>
        <w:rPr>
          <w:rFonts w:cstheme="minorHAnsi"/>
          <w:sz w:val="24"/>
          <w:szCs w:val="24"/>
        </w:rPr>
        <w:t>Arrive on time, just a few minutes early</w:t>
      </w:r>
    </w:p>
    <w:p w:rsidR="001C7C97" w:rsidRDefault="00F83605" w:rsidP="001C7C97">
      <w:pPr>
        <w:pStyle w:val="ListParagraph"/>
        <w:numPr>
          <w:ilvl w:val="0"/>
          <w:numId w:val="12"/>
        </w:numPr>
        <w:spacing w:line="480" w:lineRule="auto"/>
        <w:rPr>
          <w:rFonts w:cstheme="minorHAnsi"/>
          <w:sz w:val="24"/>
          <w:szCs w:val="24"/>
        </w:rPr>
      </w:pPr>
      <w:r>
        <w:rPr>
          <w:rFonts w:cstheme="minorHAnsi"/>
          <w:sz w:val="24"/>
          <w:szCs w:val="24"/>
        </w:rPr>
        <w:t>Be pleasant and enthusiastic</w:t>
      </w:r>
    </w:p>
    <w:p w:rsidR="001C7C97" w:rsidRDefault="00F83605" w:rsidP="001C7C97">
      <w:pPr>
        <w:pStyle w:val="ListParagraph"/>
        <w:numPr>
          <w:ilvl w:val="0"/>
          <w:numId w:val="12"/>
        </w:numPr>
        <w:spacing w:line="480" w:lineRule="auto"/>
        <w:rPr>
          <w:rFonts w:cstheme="minorHAnsi"/>
          <w:sz w:val="24"/>
          <w:szCs w:val="24"/>
        </w:rPr>
      </w:pPr>
      <w:r>
        <w:rPr>
          <w:rFonts w:cstheme="minorHAnsi"/>
          <w:sz w:val="24"/>
          <w:szCs w:val="24"/>
        </w:rPr>
        <w:t>Be aware of body language</w:t>
      </w:r>
    </w:p>
    <w:p w:rsidR="001C7C97" w:rsidRDefault="00F83605" w:rsidP="001C7C97">
      <w:pPr>
        <w:pStyle w:val="ListParagraph"/>
        <w:numPr>
          <w:ilvl w:val="0"/>
          <w:numId w:val="12"/>
        </w:numPr>
        <w:spacing w:line="480" w:lineRule="auto"/>
        <w:rPr>
          <w:rFonts w:cstheme="minorHAnsi"/>
          <w:sz w:val="24"/>
          <w:szCs w:val="24"/>
        </w:rPr>
      </w:pPr>
      <w:r>
        <w:rPr>
          <w:rFonts w:cstheme="minorHAnsi"/>
          <w:sz w:val="24"/>
          <w:szCs w:val="24"/>
        </w:rPr>
        <w:t>Thank the interviewer for his/her time</w:t>
      </w:r>
    </w:p>
    <w:p w:rsidR="00B52D29" w:rsidRDefault="00B52D29" w:rsidP="00B52D29">
      <w:pPr>
        <w:pBdr>
          <w:bottom w:val="single" w:sz="4" w:space="1" w:color="auto"/>
        </w:pBdr>
        <w:rPr>
          <w:rFonts w:cstheme="minorHAnsi"/>
          <w:b/>
          <w:sz w:val="24"/>
          <w:szCs w:val="24"/>
        </w:rPr>
      </w:pPr>
      <w:r>
        <w:rPr>
          <w:rFonts w:cstheme="minorHAnsi"/>
          <w:b/>
          <w:sz w:val="24"/>
          <w:szCs w:val="24"/>
        </w:rPr>
        <w:t>Departures, Dismissals, and Retirements - Use you textbook (page 187) to define the following terms:</w:t>
      </w:r>
    </w:p>
    <w:p w:rsidR="00B52D29" w:rsidRPr="00B52D29" w:rsidRDefault="00B52D29" w:rsidP="00D769AD">
      <w:pPr>
        <w:rPr>
          <w:rFonts w:cstheme="minorHAnsi"/>
          <w:b/>
          <w:sz w:val="24"/>
          <w:szCs w:val="24"/>
        </w:rPr>
      </w:pPr>
    </w:p>
    <w:tbl>
      <w:tblPr>
        <w:tblStyle w:val="TableGrid"/>
        <w:tblW w:w="10155" w:type="dxa"/>
        <w:tblLook w:val="04A0"/>
      </w:tblPr>
      <w:tblGrid>
        <w:gridCol w:w="3718"/>
        <w:gridCol w:w="6437"/>
      </w:tblGrid>
      <w:tr w:rsidR="00DD6B5E" w:rsidTr="00900E3F">
        <w:trPr>
          <w:trHeight w:val="403"/>
        </w:trPr>
        <w:tc>
          <w:tcPr>
            <w:tcW w:w="3718" w:type="dxa"/>
            <w:shd w:val="pct12" w:color="auto" w:fill="auto"/>
          </w:tcPr>
          <w:p w:rsidR="00DD6B5E" w:rsidRDefault="00DD6B5E" w:rsidP="00C07F57">
            <w:pPr>
              <w:jc w:val="center"/>
              <w:rPr>
                <w:rFonts w:cstheme="minorHAnsi"/>
                <w:b/>
                <w:sz w:val="24"/>
                <w:szCs w:val="24"/>
              </w:rPr>
            </w:pPr>
            <w:r>
              <w:rPr>
                <w:rFonts w:cstheme="minorHAnsi"/>
                <w:b/>
                <w:sz w:val="24"/>
                <w:szCs w:val="24"/>
              </w:rPr>
              <w:t>Term</w:t>
            </w:r>
          </w:p>
        </w:tc>
        <w:tc>
          <w:tcPr>
            <w:tcW w:w="6437" w:type="dxa"/>
            <w:shd w:val="pct12" w:color="auto" w:fill="auto"/>
          </w:tcPr>
          <w:p w:rsidR="00DD6B5E" w:rsidRDefault="00DD6B5E" w:rsidP="00C07F57">
            <w:pPr>
              <w:jc w:val="center"/>
              <w:rPr>
                <w:rFonts w:cstheme="minorHAnsi"/>
                <w:b/>
                <w:sz w:val="24"/>
                <w:szCs w:val="24"/>
              </w:rPr>
            </w:pPr>
            <w:r>
              <w:rPr>
                <w:rFonts w:cstheme="minorHAnsi"/>
                <w:b/>
                <w:sz w:val="24"/>
                <w:szCs w:val="24"/>
              </w:rPr>
              <w:t>Description</w:t>
            </w:r>
          </w:p>
        </w:tc>
      </w:tr>
      <w:tr w:rsidR="00DD6B5E" w:rsidTr="00DD6B5E">
        <w:trPr>
          <w:trHeight w:val="620"/>
        </w:trPr>
        <w:tc>
          <w:tcPr>
            <w:tcW w:w="3718" w:type="dxa"/>
          </w:tcPr>
          <w:p w:rsidR="00DD6B5E" w:rsidRPr="00C07F57" w:rsidRDefault="00DD6B5E" w:rsidP="00D769AD">
            <w:pPr>
              <w:rPr>
                <w:rFonts w:cstheme="minorHAnsi"/>
                <w:sz w:val="24"/>
                <w:szCs w:val="24"/>
              </w:rPr>
            </w:pPr>
            <w:r w:rsidRPr="00C07F57">
              <w:rPr>
                <w:rFonts w:cstheme="minorHAnsi"/>
                <w:sz w:val="24"/>
                <w:szCs w:val="24"/>
              </w:rPr>
              <w:t>Exit interview</w:t>
            </w:r>
          </w:p>
        </w:tc>
        <w:tc>
          <w:tcPr>
            <w:tcW w:w="6437" w:type="dxa"/>
          </w:tcPr>
          <w:p w:rsidR="00F83605" w:rsidRPr="007D1740" w:rsidRDefault="00F83605" w:rsidP="00F83605">
            <w:pPr>
              <w:rPr>
                <w:rFonts w:cstheme="minorHAnsi"/>
                <w:sz w:val="24"/>
                <w:szCs w:val="24"/>
                <w:lang w:val="en-US"/>
              </w:rPr>
            </w:pPr>
            <w:r w:rsidRPr="007D1740">
              <w:rPr>
                <w:rFonts w:cstheme="minorHAnsi"/>
                <w:sz w:val="24"/>
                <w:szCs w:val="24"/>
                <w:lang w:val="en-US"/>
              </w:rPr>
              <w:t xml:space="preserve">During an </w:t>
            </w:r>
            <w:r w:rsidRPr="007D1740">
              <w:rPr>
                <w:rFonts w:cstheme="minorHAnsi"/>
                <w:bCs/>
                <w:sz w:val="24"/>
                <w:szCs w:val="24"/>
                <w:lang w:val="en-US"/>
              </w:rPr>
              <w:t>exit interview,</w:t>
            </w:r>
            <w:r w:rsidRPr="007D1740">
              <w:rPr>
                <w:rFonts w:cstheme="minorHAnsi"/>
                <w:sz w:val="24"/>
                <w:szCs w:val="24"/>
                <w:lang w:val="en-US"/>
              </w:rPr>
              <w:t xml:space="preserve"> the employee may discuss their future goals, provide some feedback about the workplace, and ways for improvement. Some employers give a positive reference for or letter of recommendation to their employees. </w:t>
            </w:r>
          </w:p>
          <w:p w:rsidR="00DD6B5E" w:rsidRPr="00F83605" w:rsidRDefault="00DD6B5E" w:rsidP="00D769AD">
            <w:pPr>
              <w:rPr>
                <w:rFonts w:cstheme="minorHAnsi"/>
                <w:b/>
                <w:sz w:val="24"/>
                <w:szCs w:val="24"/>
                <w:lang w:val="en-US"/>
              </w:rPr>
            </w:pPr>
          </w:p>
        </w:tc>
      </w:tr>
      <w:tr w:rsidR="00DD6B5E" w:rsidTr="00DD6B5E">
        <w:trPr>
          <w:trHeight w:val="620"/>
        </w:trPr>
        <w:tc>
          <w:tcPr>
            <w:tcW w:w="3718" w:type="dxa"/>
          </w:tcPr>
          <w:p w:rsidR="00DD6B5E" w:rsidRPr="00C07F57" w:rsidRDefault="00DD6B5E" w:rsidP="00D769AD">
            <w:pPr>
              <w:rPr>
                <w:rFonts w:cstheme="minorHAnsi"/>
                <w:sz w:val="24"/>
                <w:szCs w:val="24"/>
              </w:rPr>
            </w:pPr>
            <w:r w:rsidRPr="00C07F57">
              <w:rPr>
                <w:rFonts w:cstheme="minorHAnsi"/>
                <w:sz w:val="24"/>
                <w:szCs w:val="24"/>
              </w:rPr>
              <w:t>Corrective interview</w:t>
            </w:r>
          </w:p>
        </w:tc>
        <w:tc>
          <w:tcPr>
            <w:tcW w:w="6437" w:type="dxa"/>
          </w:tcPr>
          <w:p w:rsidR="00DD6B5E" w:rsidRPr="007D1740" w:rsidRDefault="00F83605" w:rsidP="00D769AD">
            <w:pPr>
              <w:rPr>
                <w:rFonts w:cstheme="minorHAnsi"/>
                <w:sz w:val="24"/>
                <w:szCs w:val="24"/>
              </w:rPr>
            </w:pPr>
            <w:r w:rsidRPr="007D1740">
              <w:rPr>
                <w:rFonts w:cstheme="minorHAnsi"/>
                <w:sz w:val="24"/>
                <w:szCs w:val="24"/>
              </w:rPr>
              <w:t>Employers in</w:t>
            </w:r>
            <w:r w:rsidRPr="007D1740">
              <w:rPr>
                <w:rFonts w:cstheme="minorHAnsi"/>
                <w:bCs/>
                <w:sz w:val="24"/>
                <w:szCs w:val="24"/>
              </w:rPr>
              <w:t xml:space="preserve"> corrective interviews </w:t>
            </w:r>
            <w:r w:rsidRPr="007D1740">
              <w:rPr>
                <w:rFonts w:cstheme="minorHAnsi"/>
                <w:sz w:val="24"/>
                <w:szCs w:val="24"/>
              </w:rPr>
              <w:t>discuss work problems with employees.</w:t>
            </w:r>
            <w:r w:rsidRPr="007D1740">
              <w:rPr>
                <w:rFonts w:cstheme="minorHAnsi"/>
                <w:bCs/>
                <w:sz w:val="24"/>
                <w:szCs w:val="24"/>
              </w:rPr>
              <w:t xml:space="preserve"> </w:t>
            </w:r>
            <w:r w:rsidRPr="007D1740">
              <w:rPr>
                <w:rFonts w:cstheme="minorHAnsi"/>
                <w:sz w:val="24"/>
                <w:szCs w:val="24"/>
              </w:rPr>
              <w:t>Employees then improve or face dismissal</w:t>
            </w:r>
            <w:r w:rsidRPr="007D1740">
              <w:rPr>
                <w:rFonts w:cstheme="minorHAnsi"/>
                <w:bCs/>
                <w:sz w:val="24"/>
                <w:szCs w:val="24"/>
              </w:rPr>
              <w:t>.</w:t>
            </w:r>
            <w:r w:rsidR="007D1740">
              <w:rPr>
                <w:rFonts w:cstheme="minorHAnsi"/>
                <w:bCs/>
                <w:sz w:val="24"/>
                <w:szCs w:val="24"/>
              </w:rPr>
              <w:t xml:space="preserve">  Employees are given a time frame in which to improve typically 60-90 days.</w:t>
            </w:r>
          </w:p>
        </w:tc>
      </w:tr>
      <w:tr w:rsidR="00DD6B5E" w:rsidTr="00DD6B5E">
        <w:trPr>
          <w:trHeight w:val="653"/>
        </w:trPr>
        <w:tc>
          <w:tcPr>
            <w:tcW w:w="3718" w:type="dxa"/>
          </w:tcPr>
          <w:p w:rsidR="00DD6B5E" w:rsidRPr="00C07F57" w:rsidRDefault="00DD6B5E" w:rsidP="00D769AD">
            <w:pPr>
              <w:rPr>
                <w:rFonts w:cstheme="minorHAnsi"/>
                <w:sz w:val="24"/>
                <w:szCs w:val="24"/>
              </w:rPr>
            </w:pPr>
            <w:r w:rsidRPr="00C07F57">
              <w:rPr>
                <w:rFonts w:cstheme="minorHAnsi"/>
                <w:sz w:val="24"/>
                <w:szCs w:val="24"/>
              </w:rPr>
              <w:t>Employee layoff</w:t>
            </w:r>
          </w:p>
        </w:tc>
        <w:tc>
          <w:tcPr>
            <w:tcW w:w="6437" w:type="dxa"/>
          </w:tcPr>
          <w:p w:rsidR="00DD6B5E" w:rsidRPr="007D1740" w:rsidRDefault="00F83605" w:rsidP="00D769AD">
            <w:pPr>
              <w:rPr>
                <w:rFonts w:cstheme="minorHAnsi"/>
                <w:sz w:val="24"/>
                <w:szCs w:val="24"/>
              </w:rPr>
            </w:pPr>
            <w:r w:rsidRPr="007D1740">
              <w:rPr>
                <w:rFonts w:cstheme="minorHAnsi"/>
                <w:bCs/>
                <w:sz w:val="24"/>
                <w:szCs w:val="24"/>
              </w:rPr>
              <w:t>Employee layoffs</w:t>
            </w:r>
            <w:r w:rsidRPr="007D1740">
              <w:rPr>
                <w:rFonts w:cstheme="minorHAnsi"/>
                <w:sz w:val="24"/>
                <w:szCs w:val="24"/>
              </w:rPr>
              <w:t xml:space="preserve"> can occur due to financial cut backs.</w:t>
            </w:r>
            <w:r w:rsidR="007D1740">
              <w:rPr>
                <w:rFonts w:cstheme="minorHAnsi"/>
                <w:sz w:val="24"/>
                <w:szCs w:val="24"/>
              </w:rPr>
              <w:t xml:space="preserve">  Employee services are suspended for a period of time.  A good example is the automotive industry – GM may lay off assembly line workers when sales are done.</w:t>
            </w:r>
          </w:p>
        </w:tc>
      </w:tr>
      <w:tr w:rsidR="00DD6B5E" w:rsidTr="00DD6B5E">
        <w:trPr>
          <w:trHeight w:val="620"/>
        </w:trPr>
        <w:tc>
          <w:tcPr>
            <w:tcW w:w="3718" w:type="dxa"/>
          </w:tcPr>
          <w:p w:rsidR="00DD6B5E" w:rsidRPr="00C07F57" w:rsidRDefault="00DD6B5E" w:rsidP="00D769AD">
            <w:pPr>
              <w:rPr>
                <w:rFonts w:cstheme="minorHAnsi"/>
                <w:sz w:val="24"/>
                <w:szCs w:val="24"/>
              </w:rPr>
            </w:pPr>
            <w:r w:rsidRPr="00C07F57">
              <w:rPr>
                <w:rFonts w:cstheme="minorHAnsi"/>
                <w:sz w:val="24"/>
                <w:szCs w:val="24"/>
              </w:rPr>
              <w:t>Severance package</w:t>
            </w:r>
          </w:p>
        </w:tc>
        <w:tc>
          <w:tcPr>
            <w:tcW w:w="6437" w:type="dxa"/>
          </w:tcPr>
          <w:p w:rsidR="00DD6B5E" w:rsidRPr="00A15198" w:rsidRDefault="00F83605" w:rsidP="007D1740">
            <w:pPr>
              <w:rPr>
                <w:rFonts w:cstheme="minorHAnsi"/>
                <w:sz w:val="24"/>
                <w:szCs w:val="24"/>
                <w:lang w:val="en-US"/>
              </w:rPr>
            </w:pPr>
            <w:r w:rsidRPr="00A15198">
              <w:rPr>
                <w:rFonts w:cstheme="minorHAnsi"/>
                <w:sz w:val="24"/>
                <w:szCs w:val="24"/>
                <w:lang w:val="en-US"/>
              </w:rPr>
              <w:t xml:space="preserve">Companies sometimes offer </w:t>
            </w:r>
            <w:r w:rsidRPr="00A15198">
              <w:rPr>
                <w:rFonts w:cstheme="minorHAnsi"/>
                <w:bCs/>
                <w:sz w:val="24"/>
                <w:szCs w:val="24"/>
                <w:lang w:val="en-US"/>
              </w:rPr>
              <w:t xml:space="preserve">severance packages. </w:t>
            </w:r>
            <w:r w:rsidR="00A15198">
              <w:rPr>
                <w:rFonts w:cstheme="minorHAnsi"/>
                <w:bCs/>
                <w:sz w:val="24"/>
                <w:szCs w:val="24"/>
                <w:lang w:val="en-US"/>
              </w:rPr>
              <w:t xml:space="preserve"> Compensation when you are let go.  If you are fired for cause, e.g. caught stealing you won’t receive a package, but if you are fired because the employer is downsizing you would.</w:t>
            </w:r>
          </w:p>
        </w:tc>
      </w:tr>
      <w:tr w:rsidR="00DD6B5E" w:rsidTr="00DD6B5E">
        <w:trPr>
          <w:trHeight w:val="620"/>
        </w:trPr>
        <w:tc>
          <w:tcPr>
            <w:tcW w:w="3718" w:type="dxa"/>
          </w:tcPr>
          <w:p w:rsidR="00DD6B5E" w:rsidRPr="00C07F57" w:rsidRDefault="00DD6B5E" w:rsidP="00D769AD">
            <w:pPr>
              <w:rPr>
                <w:rFonts w:cstheme="minorHAnsi"/>
                <w:sz w:val="24"/>
                <w:szCs w:val="24"/>
              </w:rPr>
            </w:pPr>
            <w:r w:rsidRPr="00C07F57">
              <w:rPr>
                <w:rFonts w:cstheme="minorHAnsi"/>
                <w:sz w:val="24"/>
                <w:szCs w:val="24"/>
              </w:rPr>
              <w:t>Outplacement counselling</w:t>
            </w:r>
          </w:p>
        </w:tc>
        <w:tc>
          <w:tcPr>
            <w:tcW w:w="6437" w:type="dxa"/>
          </w:tcPr>
          <w:p w:rsidR="00F83605" w:rsidRPr="00A15198" w:rsidRDefault="00F83605" w:rsidP="00F83605">
            <w:pPr>
              <w:rPr>
                <w:rFonts w:cstheme="minorHAnsi"/>
                <w:sz w:val="24"/>
                <w:szCs w:val="24"/>
                <w:lang w:val="en-US"/>
              </w:rPr>
            </w:pPr>
            <w:r w:rsidRPr="00A15198">
              <w:rPr>
                <w:rFonts w:cstheme="minorHAnsi"/>
                <w:bCs/>
                <w:sz w:val="24"/>
                <w:szCs w:val="24"/>
                <w:lang w:val="en-US"/>
              </w:rPr>
              <w:t xml:space="preserve"> </w:t>
            </w:r>
            <w:r w:rsidRPr="00A15198">
              <w:rPr>
                <w:rFonts w:cstheme="minorHAnsi"/>
                <w:sz w:val="24"/>
                <w:szCs w:val="24"/>
                <w:lang w:val="en-US"/>
              </w:rPr>
              <w:t>If provided,</w:t>
            </w:r>
            <w:r w:rsidRPr="00A15198">
              <w:rPr>
                <w:rFonts w:cstheme="minorHAnsi"/>
                <w:bCs/>
                <w:sz w:val="24"/>
                <w:szCs w:val="24"/>
                <w:lang w:val="en-US"/>
              </w:rPr>
              <w:t xml:space="preserve"> outplacement counselling</w:t>
            </w:r>
            <w:r w:rsidRPr="00A15198">
              <w:rPr>
                <w:rFonts w:cstheme="minorHAnsi"/>
                <w:sz w:val="24"/>
                <w:szCs w:val="24"/>
                <w:lang w:val="en-US"/>
              </w:rPr>
              <w:t xml:space="preserve"> offers terminated employees ways to find new jobs.</w:t>
            </w:r>
            <w:r w:rsidR="00A15198">
              <w:rPr>
                <w:rFonts w:cstheme="minorHAnsi"/>
                <w:sz w:val="24"/>
                <w:szCs w:val="24"/>
                <w:lang w:val="en-US"/>
              </w:rPr>
              <w:t xml:space="preserve">  Services provided include counselling, networking, interviewing skills, etc.  Note they don’t find you a job, they help you to find a job.</w:t>
            </w:r>
          </w:p>
          <w:p w:rsidR="00DD6B5E" w:rsidRPr="00F83605" w:rsidRDefault="00DD6B5E" w:rsidP="00D769AD">
            <w:pPr>
              <w:rPr>
                <w:rFonts w:cstheme="minorHAnsi"/>
                <w:b/>
                <w:sz w:val="24"/>
                <w:szCs w:val="24"/>
                <w:lang w:val="en-US"/>
              </w:rPr>
            </w:pPr>
          </w:p>
        </w:tc>
      </w:tr>
      <w:tr w:rsidR="00DD6B5E" w:rsidTr="00DD6B5E">
        <w:trPr>
          <w:trHeight w:val="653"/>
        </w:trPr>
        <w:tc>
          <w:tcPr>
            <w:tcW w:w="3718" w:type="dxa"/>
          </w:tcPr>
          <w:p w:rsidR="00DD6B5E" w:rsidRPr="00C07F57" w:rsidRDefault="00DD6B5E" w:rsidP="00D769AD">
            <w:pPr>
              <w:rPr>
                <w:rFonts w:cstheme="minorHAnsi"/>
                <w:sz w:val="24"/>
                <w:szCs w:val="24"/>
              </w:rPr>
            </w:pPr>
            <w:r w:rsidRPr="00C07F57">
              <w:rPr>
                <w:rFonts w:cstheme="minorHAnsi"/>
                <w:sz w:val="24"/>
                <w:szCs w:val="24"/>
              </w:rPr>
              <w:t>Retirement</w:t>
            </w:r>
          </w:p>
        </w:tc>
        <w:tc>
          <w:tcPr>
            <w:tcW w:w="6437" w:type="dxa"/>
          </w:tcPr>
          <w:p w:rsidR="00F83605" w:rsidRPr="00A15198" w:rsidRDefault="00F83605" w:rsidP="00F83605">
            <w:pPr>
              <w:rPr>
                <w:rFonts w:cstheme="minorHAnsi"/>
                <w:sz w:val="24"/>
                <w:szCs w:val="24"/>
                <w:lang w:val="en-US"/>
              </w:rPr>
            </w:pPr>
            <w:r w:rsidRPr="00A15198">
              <w:rPr>
                <w:rFonts w:cstheme="minorHAnsi"/>
                <w:sz w:val="24"/>
                <w:szCs w:val="24"/>
                <w:lang w:val="en-US"/>
              </w:rPr>
              <w:t xml:space="preserve">Retirement occurs when an employee voluntarily withdraws from the </w:t>
            </w:r>
            <w:r w:rsidR="00582F27" w:rsidRPr="00A15198">
              <w:rPr>
                <w:rFonts w:cstheme="minorHAnsi"/>
                <w:sz w:val="24"/>
                <w:szCs w:val="24"/>
                <w:lang w:val="en-US"/>
              </w:rPr>
              <w:t>labor</w:t>
            </w:r>
            <w:r w:rsidRPr="00A15198">
              <w:rPr>
                <w:rFonts w:cstheme="minorHAnsi"/>
                <w:sz w:val="24"/>
                <w:szCs w:val="24"/>
                <w:lang w:val="en-US"/>
              </w:rPr>
              <w:t xml:space="preserve"> market.</w:t>
            </w:r>
          </w:p>
          <w:p w:rsidR="00DD6B5E" w:rsidRPr="00F83605" w:rsidRDefault="00DD6B5E" w:rsidP="00D769AD">
            <w:pPr>
              <w:rPr>
                <w:rFonts w:cstheme="minorHAnsi"/>
                <w:b/>
                <w:sz w:val="24"/>
                <w:szCs w:val="24"/>
                <w:lang w:val="en-US"/>
              </w:rPr>
            </w:pPr>
          </w:p>
        </w:tc>
      </w:tr>
    </w:tbl>
    <w:p w:rsidR="00DD6B5E" w:rsidRDefault="00DD6B5E" w:rsidP="00D769AD">
      <w:pPr>
        <w:rPr>
          <w:rFonts w:cstheme="minorHAnsi"/>
          <w:b/>
          <w:sz w:val="24"/>
          <w:szCs w:val="24"/>
        </w:rPr>
      </w:pPr>
    </w:p>
    <w:p w:rsidR="00582F27" w:rsidRDefault="00582F27" w:rsidP="00D769AD">
      <w:pPr>
        <w:rPr>
          <w:rFonts w:cstheme="minorHAnsi"/>
          <w:b/>
          <w:sz w:val="24"/>
          <w:szCs w:val="24"/>
        </w:rPr>
      </w:pPr>
    </w:p>
    <w:p w:rsidR="00582F27" w:rsidRDefault="00582F27" w:rsidP="00D769AD">
      <w:pPr>
        <w:rPr>
          <w:rFonts w:cstheme="minorHAnsi"/>
          <w:b/>
          <w:sz w:val="24"/>
          <w:szCs w:val="24"/>
        </w:rPr>
      </w:pPr>
    </w:p>
    <w:p w:rsidR="00582F27" w:rsidRDefault="00582F27" w:rsidP="00D769AD">
      <w:pPr>
        <w:rPr>
          <w:rFonts w:cstheme="minorHAnsi"/>
          <w:b/>
          <w:sz w:val="24"/>
          <w:szCs w:val="24"/>
        </w:rPr>
      </w:pPr>
    </w:p>
    <w:p w:rsidR="00582F27" w:rsidRDefault="00582F27" w:rsidP="00D769AD">
      <w:pPr>
        <w:rPr>
          <w:rFonts w:cstheme="minorHAnsi"/>
          <w:b/>
          <w:sz w:val="24"/>
          <w:szCs w:val="24"/>
        </w:rPr>
      </w:pPr>
    </w:p>
    <w:p w:rsidR="00380084" w:rsidRDefault="00380084" w:rsidP="00380084">
      <w:pPr>
        <w:pBdr>
          <w:bottom w:val="single" w:sz="4" w:space="1" w:color="auto"/>
        </w:pBdr>
        <w:rPr>
          <w:rFonts w:cstheme="minorHAnsi"/>
          <w:b/>
          <w:sz w:val="24"/>
          <w:szCs w:val="24"/>
        </w:rPr>
      </w:pPr>
      <w:r>
        <w:rPr>
          <w:rFonts w:cstheme="minorHAnsi"/>
          <w:b/>
          <w:sz w:val="24"/>
          <w:szCs w:val="24"/>
        </w:rPr>
        <w:lastRenderedPageBreak/>
        <w:t>Compensation – Use your textbook (page 189) to explain the following compensation and provide an example for each.</w:t>
      </w:r>
    </w:p>
    <w:p w:rsidR="00380084" w:rsidRDefault="00380084" w:rsidP="00380084">
      <w:pPr>
        <w:rPr>
          <w:rFonts w:cstheme="minorHAnsi"/>
          <w:b/>
          <w:sz w:val="24"/>
          <w:szCs w:val="24"/>
        </w:rPr>
      </w:pPr>
    </w:p>
    <w:tbl>
      <w:tblPr>
        <w:tblStyle w:val="TableGrid"/>
        <w:tblW w:w="0" w:type="auto"/>
        <w:tblLook w:val="04A0"/>
      </w:tblPr>
      <w:tblGrid>
        <w:gridCol w:w="2939"/>
        <w:gridCol w:w="7021"/>
      </w:tblGrid>
      <w:tr w:rsidR="00380084" w:rsidTr="00380084">
        <w:trPr>
          <w:trHeight w:val="313"/>
        </w:trPr>
        <w:tc>
          <w:tcPr>
            <w:tcW w:w="2939" w:type="dxa"/>
            <w:shd w:val="pct12" w:color="auto" w:fill="auto"/>
          </w:tcPr>
          <w:p w:rsidR="00380084" w:rsidRDefault="00380084" w:rsidP="00380084">
            <w:pPr>
              <w:jc w:val="center"/>
              <w:rPr>
                <w:rFonts w:cstheme="minorHAnsi"/>
                <w:b/>
                <w:sz w:val="24"/>
                <w:szCs w:val="24"/>
              </w:rPr>
            </w:pPr>
            <w:r>
              <w:rPr>
                <w:rFonts w:cstheme="minorHAnsi"/>
                <w:b/>
                <w:sz w:val="24"/>
                <w:szCs w:val="24"/>
              </w:rPr>
              <w:t>Compensation</w:t>
            </w:r>
          </w:p>
        </w:tc>
        <w:tc>
          <w:tcPr>
            <w:tcW w:w="7021" w:type="dxa"/>
            <w:shd w:val="pct12" w:color="auto" w:fill="auto"/>
          </w:tcPr>
          <w:p w:rsidR="00380084" w:rsidRDefault="00380084" w:rsidP="00380084">
            <w:pPr>
              <w:jc w:val="center"/>
              <w:rPr>
                <w:rFonts w:cstheme="minorHAnsi"/>
                <w:b/>
                <w:sz w:val="24"/>
                <w:szCs w:val="24"/>
              </w:rPr>
            </w:pPr>
            <w:r>
              <w:rPr>
                <w:rFonts w:cstheme="minorHAnsi"/>
                <w:b/>
                <w:sz w:val="24"/>
                <w:szCs w:val="24"/>
              </w:rPr>
              <w:t>Description and example</w:t>
            </w:r>
          </w:p>
        </w:tc>
      </w:tr>
      <w:tr w:rsidR="00380084" w:rsidRPr="002A2F9D" w:rsidTr="00380084">
        <w:trPr>
          <w:trHeight w:val="610"/>
        </w:trPr>
        <w:tc>
          <w:tcPr>
            <w:tcW w:w="2939" w:type="dxa"/>
          </w:tcPr>
          <w:p w:rsidR="00380084" w:rsidRPr="00B52D29" w:rsidRDefault="00380084" w:rsidP="00380084">
            <w:pPr>
              <w:rPr>
                <w:rFonts w:cstheme="minorHAnsi"/>
                <w:sz w:val="24"/>
                <w:szCs w:val="24"/>
              </w:rPr>
            </w:pPr>
            <w:r w:rsidRPr="00B52D29">
              <w:rPr>
                <w:rFonts w:cstheme="minorHAnsi"/>
                <w:sz w:val="24"/>
                <w:szCs w:val="24"/>
              </w:rPr>
              <w:t>Straight commission</w:t>
            </w:r>
          </w:p>
        </w:tc>
        <w:tc>
          <w:tcPr>
            <w:tcW w:w="7021" w:type="dxa"/>
          </w:tcPr>
          <w:p w:rsidR="00AB754D" w:rsidRPr="002A2F9D" w:rsidRDefault="00AB754D" w:rsidP="00AB754D">
            <w:pPr>
              <w:rPr>
                <w:rFonts w:cstheme="minorHAnsi"/>
                <w:sz w:val="24"/>
                <w:szCs w:val="24"/>
                <w:lang w:val="en-US"/>
              </w:rPr>
            </w:pPr>
            <w:r w:rsidRPr="002A2F9D">
              <w:rPr>
                <w:rFonts w:cstheme="minorHAnsi"/>
                <w:bCs/>
                <w:sz w:val="24"/>
                <w:szCs w:val="24"/>
                <w:lang w:val="en-US"/>
              </w:rPr>
              <w:t>Straight commission</w:t>
            </w:r>
            <w:r w:rsidRPr="002A2F9D">
              <w:rPr>
                <w:rFonts w:cstheme="minorHAnsi"/>
                <w:sz w:val="24"/>
                <w:szCs w:val="24"/>
                <w:lang w:val="en-US"/>
              </w:rPr>
              <w:t xml:space="preserve"> is based solely on an employee’s sales.</w:t>
            </w:r>
          </w:p>
          <w:p w:rsidR="00380084" w:rsidRPr="002A2F9D" w:rsidRDefault="00380084" w:rsidP="00380084">
            <w:pPr>
              <w:rPr>
                <w:rFonts w:cstheme="minorHAnsi"/>
                <w:sz w:val="24"/>
                <w:szCs w:val="24"/>
                <w:lang w:val="en-US"/>
              </w:rPr>
            </w:pPr>
          </w:p>
        </w:tc>
      </w:tr>
      <w:tr w:rsidR="00380084" w:rsidRPr="002A2F9D" w:rsidTr="00380084">
        <w:trPr>
          <w:trHeight w:val="610"/>
        </w:trPr>
        <w:tc>
          <w:tcPr>
            <w:tcW w:w="2939" w:type="dxa"/>
          </w:tcPr>
          <w:p w:rsidR="00380084" w:rsidRPr="00B52D29" w:rsidRDefault="00380084" w:rsidP="00380084">
            <w:pPr>
              <w:rPr>
                <w:rFonts w:cstheme="minorHAnsi"/>
                <w:sz w:val="24"/>
                <w:szCs w:val="24"/>
              </w:rPr>
            </w:pPr>
            <w:r w:rsidRPr="00B52D29">
              <w:rPr>
                <w:rFonts w:cstheme="minorHAnsi"/>
                <w:sz w:val="24"/>
                <w:szCs w:val="24"/>
              </w:rPr>
              <w:t>Incentive bonus</w:t>
            </w:r>
          </w:p>
        </w:tc>
        <w:tc>
          <w:tcPr>
            <w:tcW w:w="7021" w:type="dxa"/>
          </w:tcPr>
          <w:p w:rsidR="00AB754D" w:rsidRPr="002A2F9D" w:rsidRDefault="00AB754D" w:rsidP="00AB754D">
            <w:pPr>
              <w:rPr>
                <w:rFonts w:cstheme="minorHAnsi"/>
                <w:sz w:val="24"/>
                <w:szCs w:val="24"/>
                <w:lang w:val="en-US"/>
              </w:rPr>
            </w:pPr>
            <w:r w:rsidRPr="002A2F9D">
              <w:rPr>
                <w:rFonts w:cstheme="minorHAnsi"/>
                <w:sz w:val="24"/>
                <w:szCs w:val="24"/>
                <w:lang w:val="en-US"/>
              </w:rPr>
              <w:t xml:space="preserve">When employees perform well, they may be rewarded with bonuses. </w:t>
            </w:r>
          </w:p>
          <w:p w:rsidR="00380084" w:rsidRPr="002A2F9D" w:rsidRDefault="00380084" w:rsidP="00380084">
            <w:pPr>
              <w:rPr>
                <w:rFonts w:cstheme="minorHAnsi"/>
                <w:sz w:val="24"/>
                <w:szCs w:val="24"/>
                <w:lang w:val="en-US"/>
              </w:rPr>
            </w:pPr>
          </w:p>
        </w:tc>
      </w:tr>
      <w:tr w:rsidR="00380084" w:rsidRPr="002A2F9D" w:rsidTr="00380084">
        <w:trPr>
          <w:trHeight w:val="610"/>
        </w:trPr>
        <w:tc>
          <w:tcPr>
            <w:tcW w:w="2939" w:type="dxa"/>
          </w:tcPr>
          <w:p w:rsidR="00380084" w:rsidRPr="00B52D29" w:rsidRDefault="00380084" w:rsidP="00380084">
            <w:pPr>
              <w:rPr>
                <w:rFonts w:cstheme="minorHAnsi"/>
                <w:sz w:val="24"/>
                <w:szCs w:val="24"/>
              </w:rPr>
            </w:pPr>
            <w:r w:rsidRPr="00B52D29">
              <w:rPr>
                <w:rFonts w:cstheme="minorHAnsi"/>
                <w:sz w:val="24"/>
                <w:szCs w:val="24"/>
              </w:rPr>
              <w:t>Performance-based pay</w:t>
            </w:r>
          </w:p>
        </w:tc>
        <w:tc>
          <w:tcPr>
            <w:tcW w:w="7021" w:type="dxa"/>
          </w:tcPr>
          <w:p w:rsidR="00AB754D" w:rsidRPr="002A2F9D" w:rsidRDefault="00AB754D" w:rsidP="00AB754D">
            <w:pPr>
              <w:rPr>
                <w:rFonts w:cstheme="minorHAnsi"/>
                <w:sz w:val="24"/>
                <w:szCs w:val="24"/>
                <w:lang w:val="en-US"/>
              </w:rPr>
            </w:pPr>
            <w:r w:rsidRPr="002A2F9D">
              <w:rPr>
                <w:rFonts w:cstheme="minorHAnsi"/>
                <w:bCs/>
                <w:sz w:val="24"/>
                <w:szCs w:val="24"/>
                <w:lang w:val="en-US"/>
              </w:rPr>
              <w:t>Piecework</w:t>
            </w:r>
            <w:r w:rsidRPr="002A2F9D">
              <w:rPr>
                <w:rFonts w:cstheme="minorHAnsi"/>
                <w:sz w:val="24"/>
                <w:szCs w:val="24"/>
                <w:lang w:val="en-US"/>
              </w:rPr>
              <w:t xml:space="preserve"> is performance-based pay that is calculated on how much product can be made by one person. </w:t>
            </w:r>
          </w:p>
          <w:p w:rsidR="00AB754D" w:rsidRPr="002A2F9D" w:rsidRDefault="00AB754D" w:rsidP="00AB754D">
            <w:pPr>
              <w:rPr>
                <w:rFonts w:cstheme="minorHAnsi"/>
                <w:sz w:val="24"/>
                <w:szCs w:val="24"/>
                <w:lang w:val="en-US"/>
              </w:rPr>
            </w:pPr>
            <w:r w:rsidRPr="002A2F9D">
              <w:rPr>
                <w:rFonts w:cstheme="minorHAnsi"/>
                <w:bCs/>
                <w:sz w:val="24"/>
                <w:szCs w:val="24"/>
                <w:lang w:val="en-US"/>
              </w:rPr>
              <w:t>Sweatshops</w:t>
            </w:r>
            <w:r w:rsidRPr="002A2F9D">
              <w:rPr>
                <w:rFonts w:cstheme="minorHAnsi"/>
                <w:sz w:val="24"/>
                <w:szCs w:val="24"/>
                <w:lang w:val="en-US"/>
              </w:rPr>
              <w:t xml:space="preserve"> are piecework factories characterized by low wages and unsafe or unhealthy conditions.</w:t>
            </w:r>
          </w:p>
          <w:p w:rsidR="00380084" w:rsidRPr="002A2F9D" w:rsidRDefault="00380084" w:rsidP="00380084">
            <w:pPr>
              <w:rPr>
                <w:rFonts w:cstheme="minorHAnsi"/>
                <w:sz w:val="24"/>
                <w:szCs w:val="24"/>
                <w:lang w:val="en-US"/>
              </w:rPr>
            </w:pPr>
          </w:p>
        </w:tc>
      </w:tr>
      <w:tr w:rsidR="00380084" w:rsidRPr="002A2F9D" w:rsidTr="00380084">
        <w:trPr>
          <w:trHeight w:val="610"/>
        </w:trPr>
        <w:tc>
          <w:tcPr>
            <w:tcW w:w="2939" w:type="dxa"/>
          </w:tcPr>
          <w:p w:rsidR="00380084" w:rsidRPr="00B52D29" w:rsidRDefault="00380084" w:rsidP="00380084">
            <w:pPr>
              <w:rPr>
                <w:rFonts w:cstheme="minorHAnsi"/>
                <w:sz w:val="24"/>
                <w:szCs w:val="24"/>
              </w:rPr>
            </w:pPr>
            <w:r w:rsidRPr="00B52D29">
              <w:rPr>
                <w:rFonts w:cstheme="minorHAnsi"/>
                <w:sz w:val="24"/>
                <w:szCs w:val="24"/>
              </w:rPr>
              <w:t>Fee for service</w:t>
            </w:r>
          </w:p>
        </w:tc>
        <w:tc>
          <w:tcPr>
            <w:tcW w:w="7021" w:type="dxa"/>
          </w:tcPr>
          <w:p w:rsidR="00AB754D" w:rsidRPr="002A2F9D" w:rsidRDefault="00AB754D" w:rsidP="00AB754D">
            <w:pPr>
              <w:rPr>
                <w:rFonts w:cstheme="minorHAnsi"/>
                <w:sz w:val="24"/>
                <w:szCs w:val="24"/>
                <w:lang w:val="en-US"/>
              </w:rPr>
            </w:pPr>
            <w:r w:rsidRPr="002A2F9D">
              <w:rPr>
                <w:rFonts w:cstheme="minorHAnsi"/>
                <w:sz w:val="24"/>
                <w:szCs w:val="24"/>
                <w:lang w:val="en-US"/>
              </w:rPr>
              <w:t>A complete job is paid by one fee, and is usually documented in a signed contract.</w:t>
            </w:r>
          </w:p>
          <w:p w:rsidR="00380084" w:rsidRPr="002A2F9D" w:rsidRDefault="00380084" w:rsidP="00380084">
            <w:pPr>
              <w:rPr>
                <w:rFonts w:cstheme="minorHAnsi"/>
                <w:sz w:val="24"/>
                <w:szCs w:val="24"/>
                <w:lang w:val="en-US"/>
              </w:rPr>
            </w:pPr>
          </w:p>
        </w:tc>
      </w:tr>
      <w:tr w:rsidR="00380084" w:rsidRPr="002A2F9D" w:rsidTr="00380084">
        <w:trPr>
          <w:trHeight w:val="642"/>
        </w:trPr>
        <w:tc>
          <w:tcPr>
            <w:tcW w:w="2939" w:type="dxa"/>
          </w:tcPr>
          <w:p w:rsidR="00380084" w:rsidRPr="00B52D29" w:rsidRDefault="00380084" w:rsidP="00380084">
            <w:pPr>
              <w:rPr>
                <w:rFonts w:cstheme="minorHAnsi"/>
                <w:sz w:val="24"/>
                <w:szCs w:val="24"/>
              </w:rPr>
            </w:pPr>
            <w:r w:rsidRPr="00B52D29">
              <w:rPr>
                <w:rFonts w:cstheme="minorHAnsi"/>
                <w:sz w:val="24"/>
                <w:szCs w:val="24"/>
              </w:rPr>
              <w:t>Royalty or Licensing Fee</w:t>
            </w:r>
          </w:p>
        </w:tc>
        <w:tc>
          <w:tcPr>
            <w:tcW w:w="7021" w:type="dxa"/>
          </w:tcPr>
          <w:p w:rsidR="00AB754D" w:rsidRPr="002A2F9D" w:rsidRDefault="00AB754D" w:rsidP="00AB754D">
            <w:pPr>
              <w:rPr>
                <w:rFonts w:cstheme="minorHAnsi"/>
                <w:sz w:val="24"/>
                <w:szCs w:val="24"/>
                <w:lang w:val="en-US"/>
              </w:rPr>
            </w:pPr>
            <w:r w:rsidRPr="002A2F9D">
              <w:rPr>
                <w:rFonts w:cstheme="minorHAnsi"/>
                <w:sz w:val="24"/>
                <w:szCs w:val="24"/>
                <w:lang w:val="en-US"/>
              </w:rPr>
              <w:t>A complete job is paid by one fee, and is usually documented in a signed contract.</w:t>
            </w:r>
          </w:p>
          <w:p w:rsidR="00380084" w:rsidRPr="002A2F9D" w:rsidRDefault="00380084" w:rsidP="00380084">
            <w:pPr>
              <w:rPr>
                <w:rFonts w:cstheme="minorHAnsi"/>
                <w:sz w:val="24"/>
                <w:szCs w:val="24"/>
                <w:lang w:val="en-US"/>
              </w:rPr>
            </w:pPr>
          </w:p>
        </w:tc>
      </w:tr>
    </w:tbl>
    <w:p w:rsidR="00380084" w:rsidRPr="002A2F9D" w:rsidRDefault="00380084" w:rsidP="00380084">
      <w:pPr>
        <w:rPr>
          <w:rFonts w:cstheme="minorHAnsi"/>
          <w:sz w:val="24"/>
          <w:szCs w:val="24"/>
        </w:rPr>
      </w:pPr>
    </w:p>
    <w:p w:rsidR="00380084" w:rsidRPr="002A2F9D" w:rsidRDefault="00380084" w:rsidP="00380084">
      <w:pPr>
        <w:rPr>
          <w:rFonts w:cstheme="minorHAnsi"/>
          <w:sz w:val="24"/>
          <w:szCs w:val="24"/>
        </w:rPr>
      </w:pPr>
    </w:p>
    <w:p w:rsidR="00D769AD" w:rsidRPr="00D769AD" w:rsidRDefault="00D769AD" w:rsidP="00380084">
      <w:pPr>
        <w:pBdr>
          <w:bottom w:val="single" w:sz="4" w:space="1" w:color="auto"/>
        </w:pBdr>
        <w:rPr>
          <w:rFonts w:cstheme="minorHAnsi"/>
          <w:b/>
          <w:sz w:val="24"/>
          <w:szCs w:val="24"/>
        </w:rPr>
      </w:pPr>
      <w:r w:rsidRPr="00D769AD">
        <w:rPr>
          <w:rFonts w:cstheme="minorHAnsi"/>
          <w:b/>
          <w:sz w:val="24"/>
          <w:szCs w:val="24"/>
        </w:rPr>
        <w:t xml:space="preserve">Health </w:t>
      </w:r>
      <w:r w:rsidR="001C7C97">
        <w:rPr>
          <w:rFonts w:cstheme="minorHAnsi"/>
          <w:b/>
          <w:sz w:val="24"/>
          <w:szCs w:val="24"/>
        </w:rPr>
        <w:t>- Use your textbook (page 192) to help you answer the following questions.</w:t>
      </w:r>
    </w:p>
    <w:p w:rsidR="00D769AD" w:rsidRPr="00582F27" w:rsidRDefault="00D769AD" w:rsidP="00D769AD">
      <w:pPr>
        <w:rPr>
          <w:rFonts w:cstheme="minorHAnsi"/>
          <w:b/>
          <w:sz w:val="24"/>
          <w:szCs w:val="24"/>
        </w:rPr>
      </w:pPr>
    </w:p>
    <w:p w:rsidR="00582F27" w:rsidRPr="00582F27" w:rsidRDefault="00DD6B5E" w:rsidP="00B52D29">
      <w:pPr>
        <w:pStyle w:val="ListParagraph"/>
        <w:numPr>
          <w:ilvl w:val="0"/>
          <w:numId w:val="8"/>
        </w:numPr>
        <w:spacing w:line="276" w:lineRule="auto"/>
        <w:ind w:left="284" w:hanging="284"/>
        <w:rPr>
          <w:rFonts w:cstheme="minorHAnsi"/>
          <w:color w:val="FF0000"/>
          <w:sz w:val="24"/>
          <w:szCs w:val="24"/>
        </w:rPr>
      </w:pPr>
      <w:r w:rsidRPr="00582F27">
        <w:rPr>
          <w:rFonts w:cstheme="minorHAnsi"/>
          <w:color w:val="FF0000"/>
          <w:sz w:val="24"/>
          <w:szCs w:val="24"/>
        </w:rPr>
        <w:t>What is sick pay?</w:t>
      </w:r>
    </w:p>
    <w:p w:rsidR="00B52D29" w:rsidRDefault="00B52D29" w:rsidP="00B52D29">
      <w:pPr>
        <w:spacing w:line="360" w:lineRule="auto"/>
        <w:ind w:left="284" w:hanging="284"/>
        <w:rPr>
          <w:rFonts w:cstheme="minorHAnsi"/>
          <w:sz w:val="24"/>
          <w:szCs w:val="24"/>
        </w:rPr>
      </w:pPr>
      <w:r>
        <w:rPr>
          <w:rFonts w:cstheme="minorHAnsi"/>
          <w:b/>
          <w:bCs/>
          <w:sz w:val="24"/>
          <w:szCs w:val="24"/>
        </w:rPr>
        <w:tab/>
      </w:r>
      <w:r w:rsidR="00AB754D" w:rsidRPr="00582F27">
        <w:rPr>
          <w:rFonts w:cstheme="minorHAnsi"/>
          <w:b/>
          <w:bCs/>
          <w:sz w:val="24"/>
          <w:szCs w:val="24"/>
        </w:rPr>
        <w:t xml:space="preserve">Sick pay </w:t>
      </w:r>
      <w:r w:rsidR="00AB754D" w:rsidRPr="00582F27">
        <w:rPr>
          <w:rFonts w:cstheme="minorHAnsi"/>
          <w:sz w:val="24"/>
          <w:szCs w:val="24"/>
        </w:rPr>
        <w:t>are wages paid to any employee who is absent from work due to illness</w:t>
      </w:r>
    </w:p>
    <w:p w:rsidR="00B52D29" w:rsidRPr="00582F27" w:rsidRDefault="00B52D29" w:rsidP="00B52D29">
      <w:pPr>
        <w:spacing w:line="276" w:lineRule="auto"/>
        <w:ind w:left="284" w:hanging="284"/>
        <w:rPr>
          <w:rFonts w:cstheme="minorHAnsi"/>
          <w:sz w:val="24"/>
          <w:szCs w:val="24"/>
        </w:rPr>
      </w:pPr>
    </w:p>
    <w:p w:rsidR="00DD6B5E" w:rsidRPr="00582F27" w:rsidRDefault="00DD6B5E" w:rsidP="00B52D29">
      <w:pPr>
        <w:pStyle w:val="ListParagraph"/>
        <w:numPr>
          <w:ilvl w:val="0"/>
          <w:numId w:val="8"/>
        </w:numPr>
        <w:spacing w:line="276" w:lineRule="auto"/>
        <w:ind w:left="284" w:hanging="284"/>
        <w:rPr>
          <w:rFonts w:cstheme="minorHAnsi"/>
          <w:color w:val="FF0000"/>
          <w:sz w:val="24"/>
          <w:szCs w:val="24"/>
        </w:rPr>
      </w:pPr>
      <w:r w:rsidRPr="00582F27">
        <w:rPr>
          <w:rFonts w:cstheme="minorHAnsi"/>
          <w:color w:val="FF0000"/>
          <w:sz w:val="24"/>
          <w:szCs w:val="24"/>
        </w:rPr>
        <w:t>Why do companies offer health and wellness programs to their employees?</w:t>
      </w:r>
    </w:p>
    <w:p w:rsidR="00AB754D" w:rsidRDefault="00B52D29" w:rsidP="00B52D29">
      <w:pPr>
        <w:spacing w:line="276" w:lineRule="auto"/>
        <w:ind w:left="284" w:hanging="284"/>
        <w:rPr>
          <w:rFonts w:cstheme="minorHAnsi"/>
          <w:sz w:val="24"/>
          <w:szCs w:val="24"/>
          <w:lang w:val="en-US"/>
        </w:rPr>
      </w:pPr>
      <w:r>
        <w:rPr>
          <w:rFonts w:cstheme="minorHAnsi"/>
          <w:sz w:val="24"/>
          <w:szCs w:val="24"/>
          <w:lang w:val="en-US"/>
        </w:rPr>
        <w:tab/>
      </w:r>
      <w:r w:rsidR="00AB754D" w:rsidRPr="00582F27">
        <w:rPr>
          <w:rFonts w:cstheme="minorHAnsi"/>
          <w:sz w:val="24"/>
          <w:szCs w:val="24"/>
          <w:lang w:val="en-US"/>
        </w:rPr>
        <w:t xml:space="preserve">Employers benefit from healthy employees. To encourage this, many businesses have established </w:t>
      </w:r>
      <w:r w:rsidR="00AB754D" w:rsidRPr="00582F27">
        <w:rPr>
          <w:rFonts w:cstheme="minorHAnsi"/>
          <w:b/>
          <w:bCs/>
          <w:sz w:val="24"/>
          <w:szCs w:val="24"/>
          <w:lang w:val="en-US"/>
        </w:rPr>
        <w:t>wellness programs</w:t>
      </w:r>
      <w:r w:rsidR="00AB754D" w:rsidRPr="00582F27">
        <w:rPr>
          <w:rFonts w:cstheme="minorHAnsi"/>
          <w:sz w:val="24"/>
          <w:szCs w:val="24"/>
          <w:lang w:val="en-US"/>
        </w:rPr>
        <w:t xml:space="preserve"> that promote the physical and emotional well-being of their employees.</w:t>
      </w:r>
    </w:p>
    <w:p w:rsidR="00B52D29" w:rsidRPr="00582F27" w:rsidRDefault="00B52D29" w:rsidP="00B52D29">
      <w:pPr>
        <w:spacing w:line="276" w:lineRule="auto"/>
        <w:ind w:left="284" w:hanging="284"/>
        <w:rPr>
          <w:rFonts w:cstheme="minorHAnsi"/>
          <w:sz w:val="24"/>
          <w:szCs w:val="24"/>
          <w:lang w:val="en-US"/>
        </w:rPr>
      </w:pPr>
    </w:p>
    <w:p w:rsidR="00582F27" w:rsidRPr="00B52D29" w:rsidRDefault="00D769AD" w:rsidP="00B52D29">
      <w:pPr>
        <w:pStyle w:val="ListParagraph"/>
        <w:numPr>
          <w:ilvl w:val="0"/>
          <w:numId w:val="8"/>
        </w:numPr>
        <w:ind w:left="284" w:hanging="284"/>
        <w:rPr>
          <w:rFonts w:cstheme="minorHAnsi"/>
          <w:color w:val="FF0000"/>
          <w:sz w:val="24"/>
          <w:szCs w:val="24"/>
        </w:rPr>
      </w:pPr>
      <w:r w:rsidRPr="00582F27">
        <w:rPr>
          <w:rFonts w:cstheme="minorHAnsi"/>
          <w:color w:val="FF0000"/>
          <w:sz w:val="24"/>
          <w:szCs w:val="24"/>
        </w:rPr>
        <w:t xml:space="preserve">Use page 192 in your textbook </w:t>
      </w:r>
      <w:r w:rsidR="00DD6B5E" w:rsidRPr="00582F27">
        <w:rPr>
          <w:rFonts w:cstheme="minorHAnsi"/>
          <w:color w:val="FF0000"/>
          <w:sz w:val="24"/>
          <w:szCs w:val="24"/>
        </w:rPr>
        <w:t xml:space="preserve">to list the </w:t>
      </w:r>
      <w:r w:rsidR="001C7C97" w:rsidRPr="00582F27">
        <w:rPr>
          <w:rFonts w:cstheme="minorHAnsi"/>
          <w:color w:val="FF0000"/>
          <w:sz w:val="24"/>
          <w:szCs w:val="24"/>
        </w:rPr>
        <w:t xml:space="preserve">different </w:t>
      </w:r>
      <w:r w:rsidR="00DD6B5E" w:rsidRPr="00582F27">
        <w:rPr>
          <w:rFonts w:cstheme="minorHAnsi"/>
          <w:color w:val="FF0000"/>
          <w:sz w:val="24"/>
          <w:szCs w:val="24"/>
        </w:rPr>
        <w:t>types of health and wellness programs offered by employers</w:t>
      </w:r>
      <w:r w:rsidR="00C07F57" w:rsidRPr="00582F27">
        <w:rPr>
          <w:rFonts w:cstheme="minorHAnsi"/>
          <w:color w:val="FF0000"/>
          <w:sz w:val="24"/>
          <w:szCs w:val="24"/>
        </w:rPr>
        <w:t>.</w:t>
      </w:r>
    </w:p>
    <w:p w:rsidR="00AB754D" w:rsidRDefault="00AB754D" w:rsidP="00B52D29">
      <w:pPr>
        <w:pStyle w:val="ListParagraph"/>
        <w:numPr>
          <w:ilvl w:val="0"/>
          <w:numId w:val="13"/>
        </w:numPr>
        <w:ind w:left="284" w:firstLine="0"/>
        <w:rPr>
          <w:rFonts w:cstheme="minorHAnsi"/>
          <w:sz w:val="24"/>
          <w:szCs w:val="24"/>
        </w:rPr>
      </w:pPr>
      <w:r>
        <w:rPr>
          <w:rFonts w:cstheme="minorHAnsi"/>
          <w:sz w:val="24"/>
          <w:szCs w:val="24"/>
        </w:rPr>
        <w:t>Fitness programs</w:t>
      </w:r>
    </w:p>
    <w:p w:rsidR="00AB754D" w:rsidRDefault="00AB754D" w:rsidP="00B52D29">
      <w:pPr>
        <w:pStyle w:val="ListParagraph"/>
        <w:numPr>
          <w:ilvl w:val="0"/>
          <w:numId w:val="13"/>
        </w:numPr>
        <w:ind w:left="284" w:firstLine="0"/>
        <w:rPr>
          <w:rFonts w:cstheme="minorHAnsi"/>
          <w:sz w:val="24"/>
          <w:szCs w:val="24"/>
        </w:rPr>
      </w:pPr>
      <w:r>
        <w:rPr>
          <w:rFonts w:cstheme="minorHAnsi"/>
          <w:sz w:val="24"/>
          <w:szCs w:val="24"/>
        </w:rPr>
        <w:t>Antismoking programs</w:t>
      </w:r>
    </w:p>
    <w:p w:rsidR="00AB754D" w:rsidRDefault="00AB754D" w:rsidP="00B52D29">
      <w:pPr>
        <w:pStyle w:val="ListParagraph"/>
        <w:numPr>
          <w:ilvl w:val="0"/>
          <w:numId w:val="13"/>
        </w:numPr>
        <w:ind w:left="284" w:firstLine="0"/>
        <w:rPr>
          <w:rFonts w:cstheme="minorHAnsi"/>
          <w:sz w:val="24"/>
          <w:szCs w:val="24"/>
        </w:rPr>
      </w:pPr>
      <w:r>
        <w:rPr>
          <w:rFonts w:cstheme="minorHAnsi"/>
          <w:sz w:val="24"/>
          <w:szCs w:val="24"/>
        </w:rPr>
        <w:t>Addiction treatment</w:t>
      </w:r>
    </w:p>
    <w:p w:rsidR="00AB754D" w:rsidRDefault="00AB754D" w:rsidP="00B52D29">
      <w:pPr>
        <w:pStyle w:val="ListParagraph"/>
        <w:numPr>
          <w:ilvl w:val="0"/>
          <w:numId w:val="13"/>
        </w:numPr>
        <w:ind w:left="284" w:firstLine="0"/>
        <w:rPr>
          <w:rFonts w:cstheme="minorHAnsi"/>
          <w:sz w:val="24"/>
          <w:szCs w:val="24"/>
        </w:rPr>
      </w:pPr>
      <w:r>
        <w:rPr>
          <w:rFonts w:cstheme="minorHAnsi"/>
          <w:sz w:val="24"/>
          <w:szCs w:val="24"/>
        </w:rPr>
        <w:t>Job stress</w:t>
      </w:r>
    </w:p>
    <w:p w:rsidR="00AB754D" w:rsidRDefault="00AB754D" w:rsidP="00B52D29">
      <w:pPr>
        <w:pStyle w:val="ListParagraph"/>
        <w:numPr>
          <w:ilvl w:val="0"/>
          <w:numId w:val="13"/>
        </w:numPr>
        <w:ind w:left="284" w:firstLine="0"/>
        <w:rPr>
          <w:rFonts w:cstheme="minorHAnsi"/>
          <w:sz w:val="24"/>
          <w:szCs w:val="24"/>
        </w:rPr>
      </w:pPr>
      <w:r>
        <w:rPr>
          <w:rFonts w:cstheme="minorHAnsi"/>
          <w:sz w:val="24"/>
          <w:szCs w:val="24"/>
        </w:rPr>
        <w:t>Counselling</w:t>
      </w:r>
    </w:p>
    <w:p w:rsidR="00582F27" w:rsidRPr="00B44865" w:rsidRDefault="00AB754D" w:rsidP="00B52D29">
      <w:pPr>
        <w:pStyle w:val="ListParagraph"/>
        <w:numPr>
          <w:ilvl w:val="0"/>
          <w:numId w:val="13"/>
        </w:numPr>
        <w:ind w:left="284" w:firstLine="0"/>
        <w:rPr>
          <w:rFonts w:cstheme="minorHAnsi"/>
          <w:sz w:val="24"/>
          <w:szCs w:val="24"/>
        </w:rPr>
      </w:pPr>
      <w:r>
        <w:rPr>
          <w:rFonts w:cstheme="minorHAnsi"/>
          <w:sz w:val="24"/>
          <w:szCs w:val="24"/>
        </w:rPr>
        <w:t>Other benefits (paid vacations, bereavement and personal days, etc.</w:t>
      </w:r>
    </w:p>
    <w:p w:rsidR="001C7C97" w:rsidRDefault="001C7C97" w:rsidP="00D769AD">
      <w:pPr>
        <w:rPr>
          <w:rFonts w:cstheme="minorHAnsi"/>
          <w:sz w:val="24"/>
          <w:szCs w:val="24"/>
        </w:rPr>
      </w:pPr>
    </w:p>
    <w:p w:rsidR="00D769AD" w:rsidRPr="00D769AD" w:rsidRDefault="00D769AD" w:rsidP="00DD6B5E">
      <w:pPr>
        <w:pBdr>
          <w:bottom w:val="single" w:sz="4" w:space="1" w:color="auto"/>
        </w:pBdr>
        <w:rPr>
          <w:rFonts w:cstheme="minorHAnsi"/>
          <w:b/>
          <w:sz w:val="24"/>
          <w:szCs w:val="24"/>
        </w:rPr>
      </w:pPr>
      <w:r w:rsidRPr="00D769AD">
        <w:rPr>
          <w:rFonts w:cstheme="minorHAnsi"/>
          <w:b/>
          <w:sz w:val="24"/>
          <w:szCs w:val="24"/>
        </w:rPr>
        <w:t>Safety</w:t>
      </w:r>
      <w:r w:rsidR="00380084">
        <w:rPr>
          <w:rFonts w:cstheme="minorHAnsi"/>
          <w:b/>
          <w:sz w:val="24"/>
          <w:szCs w:val="24"/>
        </w:rPr>
        <w:t xml:space="preserve"> – Use your textbook to complete the following </w:t>
      </w:r>
    </w:p>
    <w:p w:rsidR="00D769AD" w:rsidRPr="00582F27" w:rsidRDefault="00DD6B5E" w:rsidP="00B52D29">
      <w:pPr>
        <w:pStyle w:val="ListParagraph"/>
        <w:numPr>
          <w:ilvl w:val="0"/>
          <w:numId w:val="9"/>
        </w:numPr>
        <w:ind w:left="284" w:hanging="284"/>
        <w:rPr>
          <w:rFonts w:cstheme="minorHAnsi"/>
          <w:color w:val="FF0000"/>
          <w:sz w:val="24"/>
          <w:szCs w:val="24"/>
        </w:rPr>
      </w:pPr>
      <w:r w:rsidRPr="00582F27">
        <w:rPr>
          <w:rFonts w:cstheme="minorHAnsi"/>
          <w:color w:val="FF0000"/>
          <w:sz w:val="24"/>
          <w:szCs w:val="24"/>
        </w:rPr>
        <w:t>What does the Labour code provide as the 3 basic rights to employees?</w:t>
      </w:r>
    </w:p>
    <w:p w:rsidR="00DD6B5E" w:rsidRPr="00582F27" w:rsidRDefault="00AB754D" w:rsidP="00AE2719">
      <w:pPr>
        <w:pStyle w:val="ListParagraph"/>
        <w:numPr>
          <w:ilvl w:val="1"/>
          <w:numId w:val="9"/>
        </w:numPr>
        <w:ind w:left="567" w:hanging="284"/>
        <w:rPr>
          <w:rFonts w:cstheme="minorHAnsi"/>
          <w:sz w:val="24"/>
          <w:szCs w:val="24"/>
        </w:rPr>
      </w:pPr>
      <w:r w:rsidRPr="00582F27">
        <w:rPr>
          <w:rFonts w:cstheme="minorHAnsi"/>
          <w:sz w:val="24"/>
          <w:szCs w:val="24"/>
        </w:rPr>
        <w:t>To be informed about known or foreseeable hazards in the workplace</w:t>
      </w:r>
    </w:p>
    <w:p w:rsidR="00DD6B5E" w:rsidRPr="00582F27" w:rsidRDefault="00AB754D" w:rsidP="00AE2719">
      <w:pPr>
        <w:pStyle w:val="ListParagraph"/>
        <w:numPr>
          <w:ilvl w:val="1"/>
          <w:numId w:val="9"/>
        </w:numPr>
        <w:ind w:left="567" w:hanging="284"/>
        <w:rPr>
          <w:rFonts w:cstheme="minorHAnsi"/>
          <w:sz w:val="24"/>
          <w:szCs w:val="24"/>
        </w:rPr>
      </w:pPr>
      <w:r w:rsidRPr="00582F27">
        <w:rPr>
          <w:rFonts w:cstheme="minorHAnsi"/>
          <w:sz w:val="24"/>
          <w:szCs w:val="24"/>
        </w:rPr>
        <w:t>Identify and resolve job-related problems in safety and health</w:t>
      </w:r>
    </w:p>
    <w:p w:rsidR="00DD6B5E" w:rsidRPr="00B44865" w:rsidRDefault="00AB754D" w:rsidP="00AE2719">
      <w:pPr>
        <w:pStyle w:val="ListParagraph"/>
        <w:numPr>
          <w:ilvl w:val="1"/>
          <w:numId w:val="9"/>
        </w:numPr>
        <w:ind w:left="567" w:hanging="284"/>
        <w:rPr>
          <w:sz w:val="24"/>
          <w:szCs w:val="24"/>
        </w:rPr>
      </w:pPr>
      <w:r w:rsidRPr="00582F27">
        <w:rPr>
          <w:sz w:val="24"/>
          <w:szCs w:val="24"/>
        </w:rPr>
        <w:t>Refuse dangerous work if they have reasonable cause to believe that a situation constitutes a danger.</w:t>
      </w:r>
    </w:p>
    <w:p w:rsidR="00D769AD" w:rsidRPr="00DD6B5E" w:rsidRDefault="00DD6B5E" w:rsidP="00D769AD">
      <w:pPr>
        <w:pBdr>
          <w:bottom w:val="single" w:sz="4" w:space="1" w:color="auto"/>
        </w:pBdr>
        <w:rPr>
          <w:rFonts w:cs="Arial"/>
          <w:b/>
          <w:sz w:val="24"/>
          <w:szCs w:val="24"/>
        </w:rPr>
      </w:pPr>
      <w:r w:rsidRPr="00DD6B5E">
        <w:rPr>
          <w:rFonts w:cs="Arial"/>
          <w:b/>
          <w:sz w:val="24"/>
          <w:szCs w:val="24"/>
        </w:rPr>
        <w:lastRenderedPageBreak/>
        <w:t>Employee Rights and Responsibilities</w:t>
      </w:r>
      <w:r w:rsidR="00360ABE">
        <w:rPr>
          <w:rFonts w:cs="Arial"/>
          <w:b/>
          <w:sz w:val="24"/>
          <w:szCs w:val="24"/>
        </w:rPr>
        <w:t xml:space="preserve">  - Use the links shown to access the following information.</w:t>
      </w:r>
    </w:p>
    <w:p w:rsidR="00D769AD" w:rsidRPr="00D769AD" w:rsidRDefault="00D769AD" w:rsidP="00AE2719">
      <w:pPr>
        <w:spacing w:before="120" w:after="120"/>
        <w:ind w:left="709" w:hanging="720"/>
        <w:rPr>
          <w:rFonts w:cs="Arial"/>
          <w:sz w:val="24"/>
          <w:szCs w:val="24"/>
        </w:rPr>
      </w:pPr>
      <w:r w:rsidRPr="00D769AD">
        <w:rPr>
          <w:rFonts w:cs="Arial"/>
          <w:sz w:val="24"/>
          <w:szCs w:val="24"/>
        </w:rPr>
        <w:t xml:space="preserve">Workplace rights are determined by the federal and provincial governments.  </w:t>
      </w:r>
    </w:p>
    <w:p w:rsidR="00D769AD" w:rsidRPr="00D769AD" w:rsidRDefault="00D769AD" w:rsidP="00AE2719">
      <w:pPr>
        <w:numPr>
          <w:ilvl w:val="0"/>
          <w:numId w:val="3"/>
        </w:numPr>
        <w:ind w:left="709" w:hanging="720"/>
        <w:rPr>
          <w:rFonts w:cs="Arial"/>
          <w:sz w:val="24"/>
          <w:szCs w:val="24"/>
        </w:rPr>
      </w:pPr>
      <w:r w:rsidRPr="00D769AD">
        <w:rPr>
          <w:rFonts w:cs="Arial"/>
          <w:sz w:val="24"/>
          <w:szCs w:val="24"/>
          <w:lang/>
        </w:rPr>
        <w:t>Access</w:t>
      </w:r>
    </w:p>
    <w:p w:rsidR="00D769AD" w:rsidRPr="00D769AD" w:rsidRDefault="00250B85" w:rsidP="00AE2719">
      <w:pPr>
        <w:ind w:left="709" w:hanging="720"/>
        <w:rPr>
          <w:rFonts w:cs="Arial"/>
          <w:sz w:val="24"/>
          <w:szCs w:val="24"/>
          <w:lang/>
        </w:rPr>
      </w:pPr>
      <w:r>
        <w:tab/>
      </w:r>
      <w:hyperlink r:id="rId11" w:history="1">
        <w:r w:rsidR="00D769AD" w:rsidRPr="00D769AD">
          <w:rPr>
            <w:rStyle w:val="Hyperlink"/>
            <w:rFonts w:cs="Arial"/>
            <w:sz w:val="24"/>
            <w:szCs w:val="24"/>
            <w:lang/>
          </w:rPr>
          <w:t>Information for Employees About Hours of Work and Overtime Pay</w:t>
        </w:r>
      </w:hyperlink>
      <w:r w:rsidR="00D769AD" w:rsidRPr="00D769AD">
        <w:rPr>
          <w:rFonts w:cs="Arial"/>
          <w:sz w:val="24"/>
          <w:szCs w:val="24"/>
          <w:lang/>
        </w:rPr>
        <w:t>.</w:t>
      </w:r>
    </w:p>
    <w:p w:rsidR="00D769AD" w:rsidRPr="00D769AD" w:rsidRDefault="00D769AD" w:rsidP="004E3F46">
      <w:pPr>
        <w:numPr>
          <w:ilvl w:val="0"/>
          <w:numId w:val="4"/>
        </w:numPr>
        <w:spacing w:before="120" w:after="120"/>
        <w:ind w:left="709" w:hanging="709"/>
        <w:rPr>
          <w:rFonts w:cs="Arial"/>
          <w:sz w:val="24"/>
          <w:szCs w:val="24"/>
        </w:rPr>
      </w:pPr>
      <w:r w:rsidRPr="00D769AD">
        <w:rPr>
          <w:rFonts w:cs="Arial"/>
          <w:sz w:val="24"/>
          <w:szCs w:val="24"/>
          <w:lang/>
        </w:rPr>
        <w:t>Maximum daily hours of work is (usually):</w:t>
      </w:r>
      <w:r w:rsidR="00AB754D">
        <w:rPr>
          <w:rFonts w:cs="Arial"/>
          <w:sz w:val="24"/>
          <w:szCs w:val="24"/>
          <w:lang/>
        </w:rPr>
        <w:t xml:space="preserve"> </w:t>
      </w:r>
      <w:r w:rsidR="00AB754D" w:rsidRPr="002A2F9D">
        <w:rPr>
          <w:rFonts w:cs="Arial"/>
          <w:color w:val="FF0000"/>
          <w:sz w:val="24"/>
          <w:szCs w:val="24"/>
          <w:lang/>
        </w:rPr>
        <w:t>8 hrs.</w:t>
      </w:r>
    </w:p>
    <w:p w:rsidR="00582F27" w:rsidRDefault="00D769AD" w:rsidP="004E3F46">
      <w:pPr>
        <w:numPr>
          <w:ilvl w:val="0"/>
          <w:numId w:val="4"/>
        </w:numPr>
        <w:spacing w:after="120"/>
        <w:ind w:left="709" w:hanging="709"/>
        <w:rPr>
          <w:rFonts w:cs="Arial"/>
          <w:sz w:val="24"/>
          <w:szCs w:val="24"/>
        </w:rPr>
      </w:pPr>
      <w:r w:rsidRPr="00D769AD">
        <w:rPr>
          <w:rFonts w:cs="Arial"/>
          <w:sz w:val="24"/>
          <w:szCs w:val="24"/>
          <w:lang/>
        </w:rPr>
        <w:t>Maximum weekly hours of work is (usually):</w:t>
      </w:r>
      <w:r w:rsidR="00AB754D">
        <w:rPr>
          <w:rFonts w:cs="Arial"/>
          <w:sz w:val="24"/>
          <w:szCs w:val="24"/>
          <w:lang/>
        </w:rPr>
        <w:t xml:space="preserve"> </w:t>
      </w:r>
      <w:r w:rsidR="00AB754D" w:rsidRPr="002A2F9D">
        <w:rPr>
          <w:rFonts w:cs="Arial"/>
          <w:color w:val="FF0000"/>
          <w:sz w:val="24"/>
          <w:szCs w:val="24"/>
          <w:lang/>
        </w:rPr>
        <w:t>48 hrs.</w:t>
      </w:r>
    </w:p>
    <w:p w:rsidR="00D769AD" w:rsidRPr="00582F27" w:rsidRDefault="00D769AD" w:rsidP="004E3F46">
      <w:pPr>
        <w:numPr>
          <w:ilvl w:val="0"/>
          <w:numId w:val="4"/>
        </w:numPr>
        <w:spacing w:after="120"/>
        <w:ind w:left="709" w:hanging="709"/>
        <w:rPr>
          <w:rFonts w:cs="Arial"/>
          <w:sz w:val="24"/>
          <w:szCs w:val="24"/>
        </w:rPr>
      </w:pPr>
      <w:r w:rsidRPr="00582F27">
        <w:rPr>
          <w:rFonts w:cs="Arial"/>
          <w:sz w:val="24"/>
          <w:szCs w:val="24"/>
          <w:lang/>
        </w:rPr>
        <w:t xml:space="preserve">Overtime hours start after: </w:t>
      </w:r>
      <w:r w:rsidR="00AB754D" w:rsidRPr="00582F27">
        <w:rPr>
          <w:rFonts w:cs="Arial"/>
          <w:color w:val="FF0000"/>
          <w:sz w:val="24"/>
          <w:szCs w:val="24"/>
          <w:lang/>
        </w:rPr>
        <w:t>over 44 hours</w:t>
      </w:r>
    </w:p>
    <w:p w:rsidR="00D769AD" w:rsidRDefault="00250B85" w:rsidP="004E3F46">
      <w:pPr>
        <w:spacing w:after="120"/>
        <w:ind w:left="709" w:hanging="709"/>
        <w:rPr>
          <w:rFonts w:cs="Arial"/>
          <w:sz w:val="24"/>
          <w:szCs w:val="24"/>
          <w:lang/>
        </w:rPr>
      </w:pPr>
      <w:r>
        <w:rPr>
          <w:rFonts w:cs="Arial"/>
          <w:sz w:val="24"/>
          <w:szCs w:val="24"/>
          <w:lang/>
        </w:rPr>
        <w:tab/>
      </w:r>
      <w:r>
        <w:rPr>
          <w:rFonts w:cs="Arial"/>
          <w:sz w:val="24"/>
          <w:szCs w:val="24"/>
          <w:lang/>
        </w:rPr>
        <w:tab/>
      </w:r>
      <w:r w:rsidR="00D769AD" w:rsidRPr="00D769AD">
        <w:rPr>
          <w:rFonts w:cs="Arial"/>
          <w:sz w:val="24"/>
          <w:szCs w:val="24"/>
          <w:lang/>
        </w:rPr>
        <w:t xml:space="preserve">Overtime rate of pay is:  </w:t>
      </w:r>
      <w:r w:rsidR="00AB754D" w:rsidRPr="00582F27">
        <w:rPr>
          <w:rFonts w:cs="Arial"/>
          <w:color w:val="FF0000"/>
          <w:sz w:val="24"/>
          <w:szCs w:val="24"/>
          <w:lang/>
        </w:rPr>
        <w:t>Time and a half or 1.5 times the hourly rate</w:t>
      </w:r>
    </w:p>
    <w:p w:rsidR="008178D6" w:rsidRDefault="00D769AD" w:rsidP="004E3F46">
      <w:pPr>
        <w:numPr>
          <w:ilvl w:val="0"/>
          <w:numId w:val="4"/>
        </w:numPr>
        <w:spacing w:after="120"/>
        <w:ind w:left="709" w:hanging="709"/>
        <w:rPr>
          <w:rFonts w:cs="Arial"/>
          <w:sz w:val="24"/>
          <w:szCs w:val="24"/>
        </w:rPr>
      </w:pPr>
      <w:r w:rsidRPr="00D769AD">
        <w:rPr>
          <w:rFonts w:cs="Arial"/>
          <w:sz w:val="24"/>
          <w:szCs w:val="24"/>
        </w:rPr>
        <w:t xml:space="preserve">Rest period between shifts is: </w:t>
      </w:r>
    </w:p>
    <w:p w:rsidR="008178D6" w:rsidRPr="00250B85" w:rsidRDefault="00AB754D" w:rsidP="004E3F46">
      <w:pPr>
        <w:numPr>
          <w:ilvl w:val="1"/>
          <w:numId w:val="4"/>
        </w:numPr>
        <w:spacing w:after="120"/>
        <w:ind w:left="709" w:firstLine="0"/>
        <w:rPr>
          <w:rFonts w:cs="Arial"/>
          <w:sz w:val="24"/>
          <w:szCs w:val="24"/>
        </w:rPr>
      </w:pPr>
      <w:r w:rsidRPr="00250B85">
        <w:rPr>
          <w:rFonts w:cs="Arial"/>
          <w:color w:val="FF0000"/>
          <w:sz w:val="24"/>
          <w:szCs w:val="24"/>
        </w:rPr>
        <w:t xml:space="preserve">after </w:t>
      </w:r>
      <w:r w:rsidR="00250B85" w:rsidRPr="00250B85">
        <w:rPr>
          <w:rFonts w:cs="Arial"/>
          <w:color w:val="FF0000"/>
          <w:sz w:val="24"/>
          <w:szCs w:val="24"/>
        </w:rPr>
        <w:t>11 hours, 24 hour rest period</w:t>
      </w:r>
      <w:r w:rsidRPr="00250B85">
        <w:rPr>
          <w:rFonts w:cs="Arial"/>
          <w:sz w:val="24"/>
          <w:szCs w:val="24"/>
        </w:rPr>
        <w:t xml:space="preserve"> </w:t>
      </w:r>
    </w:p>
    <w:p w:rsidR="00D769AD" w:rsidRPr="00250B85" w:rsidRDefault="008178D6" w:rsidP="004E3F46">
      <w:pPr>
        <w:numPr>
          <w:ilvl w:val="1"/>
          <w:numId w:val="4"/>
        </w:numPr>
        <w:spacing w:after="120"/>
        <w:ind w:left="709" w:firstLine="0"/>
        <w:rPr>
          <w:rFonts w:cs="Arial"/>
          <w:sz w:val="24"/>
          <w:szCs w:val="24"/>
        </w:rPr>
      </w:pPr>
      <w:r w:rsidRPr="00250B85">
        <w:rPr>
          <w:rFonts w:cs="Arial"/>
          <w:color w:val="FF0000"/>
          <w:sz w:val="24"/>
          <w:szCs w:val="24"/>
        </w:rPr>
        <w:t>8</w:t>
      </w:r>
      <w:r w:rsidRPr="00250B85">
        <w:rPr>
          <w:rFonts w:cs="Arial"/>
          <w:sz w:val="24"/>
          <w:szCs w:val="24"/>
        </w:rPr>
        <w:t xml:space="preserve"> </w:t>
      </w:r>
      <w:r w:rsidRPr="00250B85">
        <w:rPr>
          <w:rFonts w:cs="Arial"/>
          <w:color w:val="FF0000"/>
          <w:sz w:val="24"/>
          <w:szCs w:val="24"/>
        </w:rPr>
        <w:t xml:space="preserve">hours off work between shifts and </w:t>
      </w:r>
      <w:r w:rsidR="00AB754D" w:rsidRPr="00250B85">
        <w:rPr>
          <w:rFonts w:cs="Arial"/>
          <w:color w:val="FF0000"/>
          <w:sz w:val="24"/>
          <w:szCs w:val="24"/>
        </w:rPr>
        <w:t xml:space="preserve">24 </w:t>
      </w:r>
      <w:r w:rsidRPr="00250B85">
        <w:rPr>
          <w:rFonts w:cs="Arial"/>
          <w:color w:val="FF0000"/>
          <w:sz w:val="24"/>
          <w:szCs w:val="24"/>
        </w:rPr>
        <w:t xml:space="preserve">consecutive </w:t>
      </w:r>
      <w:r w:rsidR="00AB754D" w:rsidRPr="00250B85">
        <w:rPr>
          <w:rFonts w:cs="Arial"/>
          <w:color w:val="FF0000"/>
          <w:sz w:val="24"/>
          <w:szCs w:val="24"/>
        </w:rPr>
        <w:t xml:space="preserve">hours off each work </w:t>
      </w:r>
      <w:r w:rsidR="00250B85" w:rsidRPr="00250B85">
        <w:rPr>
          <w:rFonts w:cs="Arial"/>
          <w:color w:val="FF0000"/>
          <w:sz w:val="24"/>
          <w:szCs w:val="24"/>
        </w:rPr>
        <w:tab/>
      </w:r>
      <w:r w:rsidR="00250B85" w:rsidRPr="00250B85">
        <w:rPr>
          <w:rFonts w:cs="Arial"/>
          <w:color w:val="FF0000"/>
          <w:sz w:val="24"/>
          <w:szCs w:val="24"/>
        </w:rPr>
        <w:tab/>
      </w:r>
      <w:r w:rsidR="00250B85" w:rsidRPr="00250B85">
        <w:rPr>
          <w:rFonts w:cs="Arial"/>
          <w:color w:val="FF0000"/>
          <w:sz w:val="24"/>
          <w:szCs w:val="24"/>
        </w:rPr>
        <w:tab/>
      </w:r>
      <w:r w:rsidR="00250B85" w:rsidRPr="00250B85">
        <w:rPr>
          <w:rFonts w:cs="Arial"/>
          <w:color w:val="FF0000"/>
          <w:sz w:val="24"/>
          <w:szCs w:val="24"/>
        </w:rPr>
        <w:tab/>
      </w:r>
      <w:r w:rsidR="00AB754D" w:rsidRPr="00250B85">
        <w:rPr>
          <w:rFonts w:cs="Arial"/>
          <w:color w:val="FF0000"/>
          <w:sz w:val="24"/>
          <w:szCs w:val="24"/>
        </w:rPr>
        <w:t xml:space="preserve">week, or 48 </w:t>
      </w:r>
      <w:r w:rsidRPr="00250B85">
        <w:rPr>
          <w:rFonts w:cs="Arial"/>
          <w:color w:val="FF0000"/>
          <w:sz w:val="24"/>
          <w:szCs w:val="24"/>
        </w:rPr>
        <w:t xml:space="preserve">consecutive </w:t>
      </w:r>
      <w:r w:rsidR="00AB754D" w:rsidRPr="00250B85">
        <w:rPr>
          <w:rFonts w:cs="Arial"/>
          <w:color w:val="FF0000"/>
          <w:sz w:val="24"/>
          <w:szCs w:val="24"/>
        </w:rPr>
        <w:t>hours off every two work weeks</w:t>
      </w:r>
    </w:p>
    <w:p w:rsidR="00D769AD" w:rsidRPr="002A2F9D" w:rsidRDefault="00D769AD" w:rsidP="004E3F46">
      <w:pPr>
        <w:spacing w:after="120"/>
        <w:ind w:left="709"/>
        <w:rPr>
          <w:rFonts w:cs="Arial"/>
          <w:color w:val="FF0000"/>
          <w:sz w:val="24"/>
          <w:szCs w:val="24"/>
        </w:rPr>
      </w:pPr>
      <w:r w:rsidRPr="00D769AD">
        <w:rPr>
          <w:rFonts w:cs="Arial"/>
          <w:sz w:val="24"/>
          <w:szCs w:val="24"/>
        </w:rPr>
        <w:t xml:space="preserve">Eating time provided is </w:t>
      </w:r>
      <w:r w:rsidRPr="00582F27">
        <w:rPr>
          <w:rFonts w:cs="Arial"/>
          <w:sz w:val="24"/>
          <w:szCs w:val="24"/>
        </w:rPr>
        <w:t>__</w:t>
      </w:r>
      <w:r w:rsidR="00582F27">
        <w:rPr>
          <w:rFonts w:cs="Arial"/>
          <w:sz w:val="24"/>
          <w:szCs w:val="24"/>
        </w:rPr>
        <w:t>____</w:t>
      </w:r>
      <w:r w:rsidR="00AB754D" w:rsidRPr="004E3F46">
        <w:rPr>
          <w:rFonts w:cs="Arial"/>
          <w:color w:val="FF0000"/>
          <w:sz w:val="24"/>
          <w:szCs w:val="24"/>
          <w:u w:val="single"/>
        </w:rPr>
        <w:t xml:space="preserve">30 </w:t>
      </w:r>
      <w:proofErr w:type="spellStart"/>
      <w:r w:rsidR="00AB754D" w:rsidRPr="004E3F46">
        <w:rPr>
          <w:rFonts w:cs="Arial"/>
          <w:color w:val="FF0000"/>
          <w:sz w:val="24"/>
          <w:szCs w:val="24"/>
          <w:u w:val="single"/>
        </w:rPr>
        <w:t>mins</w:t>
      </w:r>
      <w:proofErr w:type="spellEnd"/>
      <w:r w:rsidRPr="00582F27">
        <w:rPr>
          <w:rFonts w:cs="Arial"/>
          <w:sz w:val="24"/>
          <w:szCs w:val="24"/>
        </w:rPr>
        <w:t>_____</w:t>
      </w:r>
      <w:r w:rsidRPr="002A2F9D">
        <w:rPr>
          <w:rFonts w:cs="Arial"/>
          <w:color w:val="FF0000"/>
          <w:sz w:val="24"/>
          <w:szCs w:val="24"/>
        </w:rPr>
        <w:t xml:space="preserve"> </w:t>
      </w:r>
      <w:r w:rsidRPr="00582F27">
        <w:rPr>
          <w:rFonts w:cs="Arial"/>
          <w:sz w:val="24"/>
          <w:szCs w:val="24"/>
        </w:rPr>
        <w:t>after:</w:t>
      </w:r>
      <w:r w:rsidR="00AB754D" w:rsidRPr="002A2F9D">
        <w:rPr>
          <w:rFonts w:cs="Arial"/>
          <w:color w:val="FF0000"/>
          <w:sz w:val="24"/>
          <w:szCs w:val="24"/>
        </w:rPr>
        <w:t xml:space="preserve"> 5 hours</w:t>
      </w:r>
    </w:p>
    <w:p w:rsidR="00D769AD" w:rsidRPr="00C07F57" w:rsidRDefault="00D769AD" w:rsidP="00AE2719">
      <w:pPr>
        <w:spacing w:before="360"/>
        <w:ind w:left="709" w:hanging="720"/>
        <w:rPr>
          <w:rFonts w:cs="Arial"/>
          <w:sz w:val="24"/>
          <w:szCs w:val="24"/>
          <w:u w:val="single"/>
        </w:rPr>
      </w:pPr>
      <w:r w:rsidRPr="00C07F57">
        <w:rPr>
          <w:rFonts w:cs="Arial"/>
          <w:sz w:val="24"/>
          <w:szCs w:val="24"/>
          <w:u w:val="single"/>
        </w:rPr>
        <w:t xml:space="preserve">Access </w:t>
      </w:r>
    </w:p>
    <w:p w:rsidR="00D769AD" w:rsidRPr="00D769AD" w:rsidRDefault="005708E1" w:rsidP="00AE2719">
      <w:pPr>
        <w:ind w:left="709" w:hanging="720"/>
        <w:rPr>
          <w:rFonts w:cs="Arial"/>
          <w:sz w:val="24"/>
          <w:szCs w:val="24"/>
        </w:rPr>
      </w:pPr>
      <w:hyperlink r:id="rId12" w:history="1">
        <w:r w:rsidR="00D769AD" w:rsidRPr="00D769AD">
          <w:rPr>
            <w:rStyle w:val="Hyperlink"/>
            <w:rFonts w:cs="Arial"/>
            <w:sz w:val="24"/>
            <w:szCs w:val="24"/>
          </w:rPr>
          <w:t>http://www.labour.gov.on.ca/english/es/pubs/guide/termination.php</w:t>
        </w:r>
      </w:hyperlink>
    </w:p>
    <w:p w:rsidR="00D769AD" w:rsidRPr="002A2F9D" w:rsidRDefault="00D769AD" w:rsidP="00AE2719">
      <w:pPr>
        <w:numPr>
          <w:ilvl w:val="0"/>
          <w:numId w:val="5"/>
        </w:numPr>
        <w:spacing w:before="120" w:after="60"/>
        <w:ind w:left="709" w:hanging="720"/>
        <w:rPr>
          <w:rFonts w:cs="Arial"/>
          <w:b/>
          <w:sz w:val="24"/>
          <w:szCs w:val="24"/>
        </w:rPr>
      </w:pPr>
      <w:r w:rsidRPr="002A2F9D">
        <w:rPr>
          <w:rFonts w:cs="Arial"/>
          <w:b/>
          <w:sz w:val="24"/>
          <w:szCs w:val="24"/>
          <w:lang/>
        </w:rPr>
        <w:t>Written Notice of Termination</w:t>
      </w:r>
    </w:p>
    <w:p w:rsidR="00D769AD" w:rsidRPr="004E3F46" w:rsidRDefault="00DD6B5E" w:rsidP="00AE2719">
      <w:pPr>
        <w:spacing w:after="60"/>
        <w:ind w:left="709" w:hanging="720"/>
        <w:rPr>
          <w:rFonts w:cs="Arial"/>
          <w:color w:val="FF0000"/>
          <w:sz w:val="24"/>
          <w:szCs w:val="24"/>
          <w:lang/>
        </w:rPr>
      </w:pPr>
      <w:r w:rsidRPr="004E3F46">
        <w:rPr>
          <w:rFonts w:cs="Arial"/>
          <w:sz w:val="24"/>
          <w:szCs w:val="24"/>
          <w:lang/>
        </w:rPr>
        <w:t>Length of notice for employees working less than 3 months requires</w:t>
      </w:r>
      <w:r w:rsidR="00D769AD" w:rsidRPr="004E3F46">
        <w:rPr>
          <w:rFonts w:cs="Arial"/>
          <w:sz w:val="24"/>
          <w:szCs w:val="24"/>
          <w:lang/>
        </w:rPr>
        <w:t>:</w:t>
      </w:r>
      <w:r w:rsidR="00D769AD" w:rsidRPr="004E3F46">
        <w:rPr>
          <w:rFonts w:cs="Arial"/>
          <w:color w:val="FF0000"/>
          <w:sz w:val="24"/>
          <w:szCs w:val="24"/>
          <w:lang/>
        </w:rPr>
        <w:t xml:space="preserve"> </w:t>
      </w:r>
      <w:r w:rsidR="004F15CD" w:rsidRPr="004E3F46">
        <w:rPr>
          <w:rFonts w:cs="Arial"/>
          <w:color w:val="FF0000"/>
          <w:sz w:val="24"/>
          <w:szCs w:val="24"/>
          <w:lang/>
        </w:rPr>
        <w:t>termination pay</w:t>
      </w:r>
    </w:p>
    <w:p w:rsidR="004E3F46" w:rsidRDefault="004E3F46" w:rsidP="00AE2719">
      <w:pPr>
        <w:ind w:left="709" w:hanging="720"/>
        <w:rPr>
          <w:rFonts w:cs="Arial"/>
          <w:color w:val="FF0000"/>
          <w:sz w:val="24"/>
          <w:szCs w:val="24"/>
          <w:lang/>
        </w:rPr>
      </w:pPr>
    </w:p>
    <w:p w:rsidR="004E3F46" w:rsidRPr="004E3F46" w:rsidRDefault="00D769AD" w:rsidP="004E3F46">
      <w:pPr>
        <w:spacing w:line="276" w:lineRule="auto"/>
        <w:ind w:left="709" w:hanging="720"/>
        <w:rPr>
          <w:rFonts w:cs="Arial"/>
          <w:color w:val="FF0000"/>
          <w:sz w:val="24"/>
          <w:szCs w:val="24"/>
          <w:lang/>
        </w:rPr>
      </w:pPr>
      <w:r w:rsidRPr="004E3F46">
        <w:rPr>
          <w:rFonts w:cs="Arial"/>
          <w:color w:val="FF0000"/>
          <w:sz w:val="24"/>
          <w:szCs w:val="24"/>
          <w:lang/>
        </w:rPr>
        <w:t>What happens to the notice required when the l</w:t>
      </w:r>
      <w:r w:rsidR="004E3F46" w:rsidRPr="004E3F46">
        <w:rPr>
          <w:rFonts w:cs="Arial"/>
          <w:color w:val="FF0000"/>
          <w:sz w:val="24"/>
          <w:szCs w:val="24"/>
          <w:lang/>
        </w:rPr>
        <w:t>ength of employment is longer?</w:t>
      </w:r>
    </w:p>
    <w:p w:rsidR="00D769AD" w:rsidRDefault="008178D6" w:rsidP="004E3F46">
      <w:pPr>
        <w:ind w:hanging="11"/>
        <w:rPr>
          <w:rFonts w:cs="Arial"/>
          <w:sz w:val="24"/>
          <w:szCs w:val="24"/>
          <w:lang/>
        </w:rPr>
      </w:pPr>
      <w:r>
        <w:rPr>
          <w:rFonts w:cs="Arial"/>
          <w:sz w:val="24"/>
          <w:szCs w:val="24"/>
          <w:lang/>
        </w:rPr>
        <w:t>(either written notice of termination, termination pay or a combinat</w:t>
      </w:r>
      <w:r w:rsidR="004E3F46">
        <w:rPr>
          <w:rFonts w:cs="Arial"/>
          <w:sz w:val="24"/>
          <w:szCs w:val="24"/>
          <w:lang/>
        </w:rPr>
        <w:t xml:space="preserve">ion – as long as the notice and </w:t>
      </w:r>
      <w:r>
        <w:rPr>
          <w:rFonts w:cs="Arial"/>
          <w:sz w:val="24"/>
          <w:szCs w:val="24"/>
          <w:lang/>
        </w:rPr>
        <w:t>the number of weeks of termination pay together equal the length of notice the employee is entitled to receive.</w:t>
      </w:r>
      <w:r w:rsidR="004F15CD">
        <w:rPr>
          <w:rFonts w:cs="Arial"/>
          <w:sz w:val="24"/>
          <w:szCs w:val="24"/>
          <w:lang/>
        </w:rPr>
        <w:t>) schedule below shows the notice required.</w:t>
      </w:r>
    </w:p>
    <w:p w:rsidR="004F15CD" w:rsidRDefault="004F15CD" w:rsidP="00D769AD">
      <w:pPr>
        <w:ind w:left="1440"/>
        <w:rPr>
          <w:rFonts w:cs="Arial"/>
          <w:sz w:val="24"/>
          <w:szCs w:val="24"/>
          <w:lang/>
        </w:rPr>
      </w:pPr>
    </w:p>
    <w:tbl>
      <w:tblPr>
        <w:tblW w:w="49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5872"/>
        <w:gridCol w:w="3927"/>
      </w:tblGrid>
      <w:tr w:rsidR="004F15CD" w:rsidRPr="004F15CD" w:rsidTr="004F15CD">
        <w:tc>
          <w:tcPr>
            <w:tcW w:w="0" w:type="auto"/>
            <w:tcBorders>
              <w:top w:val="single" w:sz="6" w:space="0" w:color="000000"/>
              <w:left w:val="single" w:sz="6" w:space="0" w:color="000000"/>
              <w:bottom w:val="single" w:sz="6" w:space="0" w:color="000000"/>
              <w:right w:val="single" w:sz="6" w:space="0" w:color="000000"/>
            </w:tcBorders>
            <w:shd w:val="clear" w:color="auto" w:fill="E4E4E4"/>
            <w:tcMar>
              <w:top w:w="120" w:type="dxa"/>
              <w:left w:w="120" w:type="dxa"/>
              <w:bottom w:w="120" w:type="dxa"/>
              <w:right w:w="120" w:type="dxa"/>
            </w:tcMar>
            <w:hideMark/>
          </w:tcPr>
          <w:p w:rsidR="004F15CD" w:rsidRPr="004F15CD" w:rsidRDefault="004F15CD" w:rsidP="004F15CD">
            <w:pPr>
              <w:spacing w:line="253" w:lineRule="atLeast"/>
              <w:jc w:val="center"/>
              <w:rPr>
                <w:rFonts w:ascii="Verdana" w:eastAsia="Times New Roman" w:hAnsi="Verdana" w:cs="Times New Roman"/>
                <w:b/>
                <w:bCs/>
                <w:color w:val="000000"/>
                <w:sz w:val="20"/>
                <w:szCs w:val="20"/>
                <w:lang w:val="en-US"/>
              </w:rPr>
            </w:pPr>
            <w:r w:rsidRPr="004F15CD">
              <w:rPr>
                <w:rFonts w:ascii="Verdana" w:eastAsia="Times New Roman" w:hAnsi="Verdana" w:cs="Times New Roman"/>
                <w:b/>
                <w:bCs/>
                <w:color w:val="000000"/>
                <w:sz w:val="20"/>
                <w:szCs w:val="20"/>
                <w:lang w:val="en-US"/>
              </w:rPr>
              <w:t>Period of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E4E4E4"/>
            <w:tcMar>
              <w:top w:w="120" w:type="dxa"/>
              <w:left w:w="120" w:type="dxa"/>
              <w:bottom w:w="120" w:type="dxa"/>
              <w:right w:w="120" w:type="dxa"/>
            </w:tcMar>
            <w:hideMark/>
          </w:tcPr>
          <w:p w:rsidR="004F15CD" w:rsidRPr="004F15CD" w:rsidRDefault="004F15CD" w:rsidP="004F15CD">
            <w:pPr>
              <w:spacing w:line="253" w:lineRule="atLeast"/>
              <w:jc w:val="center"/>
              <w:rPr>
                <w:rFonts w:ascii="Verdana" w:eastAsia="Times New Roman" w:hAnsi="Verdana" w:cs="Times New Roman"/>
                <w:b/>
                <w:bCs/>
                <w:color w:val="000000"/>
                <w:sz w:val="20"/>
                <w:szCs w:val="20"/>
                <w:lang w:val="en-US"/>
              </w:rPr>
            </w:pPr>
            <w:r w:rsidRPr="004F15CD">
              <w:rPr>
                <w:rFonts w:ascii="Verdana" w:eastAsia="Times New Roman" w:hAnsi="Verdana" w:cs="Times New Roman"/>
                <w:b/>
                <w:bCs/>
                <w:color w:val="000000"/>
                <w:sz w:val="20"/>
                <w:szCs w:val="20"/>
                <w:lang w:val="en-US"/>
              </w:rPr>
              <w:t>Notice Required</w:t>
            </w:r>
          </w:p>
        </w:tc>
      </w:tr>
      <w:tr w:rsidR="004F15CD" w:rsidRPr="004F15CD" w:rsidTr="004F15C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4F15CD" w:rsidRPr="004F15CD" w:rsidRDefault="004F15CD" w:rsidP="004F15CD">
            <w:pPr>
              <w:spacing w:line="253" w:lineRule="atLeast"/>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Less than 1 year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4F15CD" w:rsidRPr="004F15CD" w:rsidRDefault="004F15CD" w:rsidP="004F15CD">
            <w:pPr>
              <w:spacing w:line="253" w:lineRule="atLeast"/>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1 week</w:t>
            </w:r>
          </w:p>
        </w:tc>
      </w:tr>
      <w:tr w:rsidR="004F15CD" w:rsidRPr="004F15CD" w:rsidTr="004F15C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4F15CD" w:rsidRPr="004F15CD" w:rsidRDefault="004F15CD" w:rsidP="004F15CD">
            <w:pPr>
              <w:spacing w:line="253" w:lineRule="atLeast"/>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1 year but less than 3 years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4F15CD" w:rsidRPr="004F15CD" w:rsidRDefault="004F15CD" w:rsidP="004F15CD">
            <w:pPr>
              <w:spacing w:line="253" w:lineRule="atLeast"/>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2 weeks</w:t>
            </w:r>
          </w:p>
        </w:tc>
      </w:tr>
      <w:tr w:rsidR="004F15CD" w:rsidRPr="004F15CD" w:rsidTr="004F15C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4F15CD" w:rsidRPr="004F15CD" w:rsidRDefault="004F15CD" w:rsidP="004F15CD">
            <w:pPr>
              <w:spacing w:line="253" w:lineRule="atLeast"/>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3 years but less than 4 years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4F15CD" w:rsidRPr="004F15CD" w:rsidRDefault="004F15CD" w:rsidP="004F15CD">
            <w:pPr>
              <w:spacing w:line="253" w:lineRule="atLeast"/>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3 weeks</w:t>
            </w:r>
          </w:p>
        </w:tc>
      </w:tr>
      <w:tr w:rsidR="004F15CD" w:rsidRPr="004F15CD" w:rsidTr="004F15C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4F15CD" w:rsidRPr="004F15CD" w:rsidRDefault="004F15CD" w:rsidP="004F15CD">
            <w:pPr>
              <w:spacing w:line="253" w:lineRule="atLeast"/>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4 years but less than 5 years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4F15CD" w:rsidRPr="004F15CD" w:rsidRDefault="004F15CD" w:rsidP="004F15CD">
            <w:pPr>
              <w:spacing w:line="253" w:lineRule="atLeast"/>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4 weeks</w:t>
            </w:r>
          </w:p>
        </w:tc>
      </w:tr>
      <w:tr w:rsidR="004F15CD" w:rsidRPr="004F15CD" w:rsidTr="004F15C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4F15CD" w:rsidRPr="004F15CD" w:rsidRDefault="004F15CD" w:rsidP="004F15CD">
            <w:pPr>
              <w:spacing w:line="253" w:lineRule="atLeast"/>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5 years but less than 6 years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4F15CD" w:rsidRPr="004F15CD" w:rsidRDefault="004F15CD" w:rsidP="004F15CD">
            <w:pPr>
              <w:spacing w:line="253" w:lineRule="atLeast"/>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5 weeks</w:t>
            </w:r>
          </w:p>
        </w:tc>
      </w:tr>
      <w:tr w:rsidR="004F15CD" w:rsidRPr="004F15CD" w:rsidTr="004F15C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4F15CD" w:rsidRPr="004F15CD" w:rsidRDefault="004F15CD" w:rsidP="004F15CD">
            <w:pPr>
              <w:spacing w:line="253" w:lineRule="atLeast"/>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6 years but less than 7 years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4F15CD" w:rsidRPr="004F15CD" w:rsidRDefault="004F15CD" w:rsidP="004F15CD">
            <w:pPr>
              <w:spacing w:line="253" w:lineRule="atLeast"/>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6 weeks</w:t>
            </w:r>
          </w:p>
        </w:tc>
      </w:tr>
      <w:tr w:rsidR="004F15CD" w:rsidRPr="004F15CD" w:rsidTr="004F15C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4F15CD" w:rsidRPr="004F15CD" w:rsidRDefault="004F15CD" w:rsidP="004F15CD">
            <w:pPr>
              <w:spacing w:line="253" w:lineRule="atLeast"/>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7 years but less than 8 years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4F15CD" w:rsidRPr="004F15CD" w:rsidRDefault="004F15CD" w:rsidP="004F15CD">
            <w:pPr>
              <w:spacing w:line="253" w:lineRule="atLeast"/>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7 weeks</w:t>
            </w:r>
          </w:p>
        </w:tc>
      </w:tr>
      <w:tr w:rsidR="004F15CD" w:rsidRPr="004F15CD" w:rsidTr="004F15C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4F15CD" w:rsidRPr="004F15CD" w:rsidRDefault="004F15CD" w:rsidP="004F15CD">
            <w:pPr>
              <w:spacing w:line="253" w:lineRule="atLeast"/>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8 years or more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4F15CD" w:rsidRPr="004F15CD" w:rsidRDefault="004F15CD" w:rsidP="004F15CD">
            <w:pPr>
              <w:spacing w:line="253" w:lineRule="atLeast"/>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8 weeks</w:t>
            </w:r>
          </w:p>
        </w:tc>
      </w:tr>
      <w:tr w:rsidR="004F15CD" w:rsidRPr="004F15CD" w:rsidTr="004F15CD">
        <w:tc>
          <w:tcPr>
            <w:tcW w:w="0" w:type="auto"/>
            <w:gridSpan w:val="2"/>
            <w:tcBorders>
              <w:top w:val="nil"/>
              <w:left w:val="nil"/>
              <w:bottom w:val="nil"/>
              <w:right w:val="nil"/>
            </w:tcBorders>
            <w:shd w:val="clear" w:color="auto" w:fill="E4E4E4"/>
            <w:tcMar>
              <w:top w:w="120" w:type="dxa"/>
              <w:left w:w="120" w:type="dxa"/>
              <w:bottom w:w="120" w:type="dxa"/>
              <w:right w:w="120" w:type="dxa"/>
            </w:tcMar>
            <w:vAlign w:val="center"/>
            <w:hideMark/>
          </w:tcPr>
          <w:p w:rsidR="004F15CD" w:rsidRPr="004F15CD" w:rsidRDefault="004F15CD" w:rsidP="004F15CD">
            <w:pPr>
              <w:spacing w:line="253" w:lineRule="atLeast"/>
              <w:jc w:val="center"/>
              <w:textAlignment w:val="baseline"/>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Amount of notice required if an employee has been continuously employed for at least three months</w:t>
            </w:r>
          </w:p>
        </w:tc>
      </w:tr>
    </w:tbl>
    <w:p w:rsidR="00250B85" w:rsidRDefault="00250B85" w:rsidP="00D769AD">
      <w:pPr>
        <w:ind w:left="1440"/>
        <w:rPr>
          <w:rFonts w:cs="Arial"/>
          <w:sz w:val="24"/>
          <w:szCs w:val="24"/>
          <w:lang w:val="en-US"/>
        </w:rPr>
      </w:pPr>
    </w:p>
    <w:p w:rsidR="004E3F46" w:rsidRDefault="004E3F46" w:rsidP="00D769AD">
      <w:pPr>
        <w:ind w:left="1440"/>
        <w:rPr>
          <w:rFonts w:cs="Arial"/>
          <w:sz w:val="24"/>
          <w:szCs w:val="24"/>
          <w:lang w:val="en-US"/>
        </w:rPr>
      </w:pPr>
    </w:p>
    <w:p w:rsidR="00B44865" w:rsidRDefault="00B44865" w:rsidP="00D769AD">
      <w:pPr>
        <w:ind w:left="1440"/>
        <w:rPr>
          <w:rFonts w:cs="Arial"/>
          <w:sz w:val="24"/>
          <w:szCs w:val="24"/>
          <w:lang w:val="en-US"/>
        </w:rPr>
      </w:pPr>
    </w:p>
    <w:p w:rsidR="004E3F46" w:rsidRPr="004F15CD" w:rsidRDefault="004E3F46" w:rsidP="00D769AD">
      <w:pPr>
        <w:ind w:left="1440"/>
        <w:rPr>
          <w:rFonts w:cs="Arial"/>
          <w:sz w:val="24"/>
          <w:szCs w:val="24"/>
          <w:lang w:val="en-US"/>
        </w:rPr>
      </w:pPr>
    </w:p>
    <w:p w:rsidR="00D769AD" w:rsidRPr="002A2F9D" w:rsidRDefault="00D769AD" w:rsidP="00B52D29">
      <w:pPr>
        <w:numPr>
          <w:ilvl w:val="0"/>
          <w:numId w:val="5"/>
        </w:numPr>
        <w:spacing w:before="120" w:after="60"/>
        <w:ind w:left="0" w:firstLine="0"/>
        <w:rPr>
          <w:rFonts w:cs="Arial"/>
          <w:b/>
          <w:sz w:val="24"/>
          <w:szCs w:val="24"/>
          <w:lang/>
        </w:rPr>
      </w:pPr>
      <w:r w:rsidRPr="002A2F9D">
        <w:rPr>
          <w:rFonts w:cs="Arial"/>
          <w:b/>
          <w:sz w:val="24"/>
          <w:szCs w:val="24"/>
          <w:lang/>
        </w:rPr>
        <w:lastRenderedPageBreak/>
        <w:t xml:space="preserve">Mass Termination </w:t>
      </w:r>
    </w:p>
    <w:p w:rsidR="004F15CD" w:rsidRPr="004E3F46" w:rsidRDefault="00D769AD" w:rsidP="00B52D29">
      <w:pPr>
        <w:rPr>
          <w:rFonts w:cs="Arial"/>
          <w:color w:val="FF0000"/>
          <w:sz w:val="24"/>
          <w:szCs w:val="24"/>
        </w:rPr>
      </w:pPr>
      <w:r w:rsidRPr="004E3F46">
        <w:rPr>
          <w:rFonts w:cs="Arial"/>
          <w:color w:val="FF0000"/>
          <w:sz w:val="24"/>
          <w:szCs w:val="24"/>
        </w:rPr>
        <w:t xml:space="preserve">What is the length of notice for companies with 500 or more employees?  </w:t>
      </w:r>
    </w:p>
    <w:p w:rsidR="004F15CD" w:rsidRPr="004F15CD" w:rsidRDefault="004F15CD" w:rsidP="00B52D29">
      <w:pPr>
        <w:shd w:val="clear" w:color="auto" w:fill="FFFFFF"/>
        <w:spacing w:before="120" w:after="360" w:line="253" w:lineRule="atLeast"/>
        <w:ind w:right="300"/>
        <w:textAlignment w:val="baseline"/>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The amount of notice employees must receive in a mass termination is not based on the employees' length of employment, but on the number of employees who have been terminated. An employer must give:</w:t>
      </w:r>
    </w:p>
    <w:p w:rsidR="004F15CD" w:rsidRPr="004F15CD" w:rsidRDefault="004F15CD" w:rsidP="00B52D29">
      <w:pPr>
        <w:numPr>
          <w:ilvl w:val="0"/>
          <w:numId w:val="14"/>
        </w:numPr>
        <w:spacing w:before="75" w:line="336" w:lineRule="atLeast"/>
        <w:ind w:left="0" w:right="300" w:firstLine="0"/>
        <w:textAlignment w:val="baseline"/>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Eight weeks' notice if the employment of 50 to 199 employees is to be terminated</w:t>
      </w:r>
    </w:p>
    <w:p w:rsidR="004F15CD" w:rsidRPr="004F15CD" w:rsidRDefault="004F15CD" w:rsidP="00B52D29">
      <w:pPr>
        <w:numPr>
          <w:ilvl w:val="0"/>
          <w:numId w:val="14"/>
        </w:numPr>
        <w:spacing w:before="75" w:line="336" w:lineRule="atLeast"/>
        <w:ind w:left="0" w:right="300" w:firstLine="0"/>
        <w:textAlignment w:val="baseline"/>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12 weeks' notice if the employment of 200 to 499 employees is to be terminated</w:t>
      </w:r>
    </w:p>
    <w:p w:rsidR="002A2F9D" w:rsidRDefault="004F15CD" w:rsidP="00B52D29">
      <w:pPr>
        <w:numPr>
          <w:ilvl w:val="0"/>
          <w:numId w:val="14"/>
        </w:numPr>
        <w:spacing w:before="75" w:line="336" w:lineRule="atLeast"/>
        <w:ind w:left="0" w:right="300" w:firstLine="0"/>
        <w:textAlignment w:val="baseline"/>
        <w:rPr>
          <w:rFonts w:ascii="Verdana" w:eastAsia="Times New Roman" w:hAnsi="Verdana" w:cs="Times New Roman"/>
          <w:color w:val="000000"/>
          <w:sz w:val="20"/>
          <w:szCs w:val="20"/>
          <w:lang w:val="en-US"/>
        </w:rPr>
      </w:pPr>
      <w:r w:rsidRPr="004F15CD">
        <w:rPr>
          <w:rFonts w:ascii="Verdana" w:eastAsia="Times New Roman" w:hAnsi="Verdana" w:cs="Times New Roman"/>
          <w:color w:val="000000"/>
          <w:sz w:val="20"/>
          <w:szCs w:val="20"/>
          <w:lang w:val="en-US"/>
        </w:rPr>
        <w:t>16 weeks' notice if the employment of 500 or more employees is to be terminated</w:t>
      </w:r>
    </w:p>
    <w:p w:rsidR="004F15CD" w:rsidRPr="00B44865" w:rsidRDefault="004F15CD" w:rsidP="00B52D29">
      <w:pPr>
        <w:spacing w:before="75" w:line="336" w:lineRule="atLeast"/>
        <w:ind w:right="300"/>
        <w:textAlignment w:val="baseline"/>
        <w:rPr>
          <w:rFonts w:ascii="Verdana" w:eastAsia="Times New Roman" w:hAnsi="Verdana" w:cs="Times New Roman"/>
          <w:color w:val="000000"/>
          <w:sz w:val="20"/>
          <w:szCs w:val="20"/>
          <w:lang w:val="en-US"/>
        </w:rPr>
      </w:pPr>
    </w:p>
    <w:p w:rsidR="00D769AD" w:rsidRPr="002A2F9D" w:rsidRDefault="00D769AD" w:rsidP="00B52D29">
      <w:pPr>
        <w:numPr>
          <w:ilvl w:val="0"/>
          <w:numId w:val="5"/>
        </w:numPr>
        <w:spacing w:before="120" w:after="60"/>
        <w:ind w:left="0" w:firstLine="0"/>
        <w:rPr>
          <w:rFonts w:cs="Arial"/>
          <w:b/>
          <w:sz w:val="24"/>
          <w:szCs w:val="24"/>
          <w:lang/>
        </w:rPr>
      </w:pPr>
      <w:r w:rsidRPr="002A2F9D">
        <w:rPr>
          <w:rFonts w:cs="Arial"/>
          <w:b/>
          <w:sz w:val="24"/>
          <w:szCs w:val="24"/>
          <w:lang/>
        </w:rPr>
        <w:t>Wrongful Dismissal</w:t>
      </w:r>
    </w:p>
    <w:p w:rsidR="00D769AD" w:rsidRDefault="00D769AD" w:rsidP="00B52D29">
      <w:pPr>
        <w:rPr>
          <w:rFonts w:cs="Arial"/>
          <w:sz w:val="24"/>
          <w:szCs w:val="24"/>
        </w:rPr>
      </w:pPr>
      <w:r w:rsidRPr="00D769AD">
        <w:rPr>
          <w:rFonts w:cs="Arial"/>
          <w:sz w:val="24"/>
          <w:szCs w:val="24"/>
        </w:rPr>
        <w:t xml:space="preserve">What can an employee do in the event of a wrongful dismissal? </w:t>
      </w:r>
    </w:p>
    <w:p w:rsidR="004F15CD" w:rsidRDefault="004F15CD" w:rsidP="00B52D29">
      <w:pPr>
        <w:rPr>
          <w:rFonts w:cs="Arial"/>
          <w:sz w:val="24"/>
          <w:szCs w:val="24"/>
        </w:rPr>
      </w:pPr>
    </w:p>
    <w:p w:rsidR="004F15CD" w:rsidRPr="004F15CD" w:rsidRDefault="004F15CD" w:rsidP="00B52D29">
      <w:pPr>
        <w:pStyle w:val="NormalWeb"/>
        <w:shd w:val="clear" w:color="auto" w:fill="FFFFFF"/>
        <w:spacing w:before="0" w:beforeAutospacing="0" w:after="0" w:afterAutospacing="0" w:line="253" w:lineRule="atLeast"/>
        <w:ind w:right="300"/>
        <w:textAlignment w:val="baseline"/>
        <w:rPr>
          <w:rFonts w:ascii="Verdana" w:hAnsi="Verdana"/>
          <w:b/>
          <w:color w:val="000000"/>
          <w:sz w:val="20"/>
          <w:szCs w:val="20"/>
        </w:rPr>
      </w:pPr>
      <w:r w:rsidRPr="004F15CD">
        <w:rPr>
          <w:rFonts w:ascii="Verdana" w:hAnsi="Verdana"/>
          <w:b/>
          <w:color w:val="000000"/>
          <w:sz w:val="20"/>
          <w:szCs w:val="20"/>
        </w:rPr>
        <w:t>An employee can sue.</w:t>
      </w:r>
    </w:p>
    <w:p w:rsidR="004F15CD" w:rsidRDefault="004F15CD" w:rsidP="00B52D29">
      <w:pPr>
        <w:pStyle w:val="NormalWeb"/>
        <w:shd w:val="clear" w:color="auto" w:fill="FFFFFF"/>
        <w:spacing w:before="0" w:beforeAutospacing="0" w:after="0" w:afterAutospacing="0" w:line="253" w:lineRule="atLeast"/>
        <w:ind w:right="300"/>
        <w:textAlignment w:val="baseline"/>
        <w:rPr>
          <w:rFonts w:ascii="Verdana" w:hAnsi="Verdana"/>
          <w:color w:val="000000"/>
          <w:sz w:val="20"/>
          <w:szCs w:val="20"/>
        </w:rPr>
      </w:pPr>
      <w:r>
        <w:rPr>
          <w:rFonts w:ascii="Verdana" w:hAnsi="Verdana"/>
          <w:color w:val="000000"/>
          <w:sz w:val="20"/>
          <w:szCs w:val="20"/>
        </w:rPr>
        <w:t>The rules under the</w:t>
      </w:r>
      <w:r>
        <w:rPr>
          <w:rStyle w:val="apple-converted-space"/>
          <w:rFonts w:ascii="Verdana" w:hAnsi="Verdana"/>
          <w:color w:val="000000"/>
          <w:sz w:val="20"/>
          <w:szCs w:val="20"/>
        </w:rPr>
        <w:t> </w:t>
      </w:r>
      <w:r>
        <w:rPr>
          <w:rStyle w:val="HTMLAcronym"/>
          <w:rFonts w:ascii="Verdana" w:hAnsi="Verdana"/>
          <w:color w:val="000000"/>
          <w:sz w:val="20"/>
          <w:szCs w:val="20"/>
          <w:bdr w:val="none" w:sz="0" w:space="0" w:color="auto" w:frame="1"/>
        </w:rPr>
        <w:t>ESA</w:t>
      </w:r>
      <w:r>
        <w:rPr>
          <w:rStyle w:val="apple-converted-space"/>
          <w:rFonts w:ascii="Verdana" w:hAnsi="Verdana"/>
          <w:color w:val="000000"/>
          <w:sz w:val="20"/>
          <w:szCs w:val="20"/>
        </w:rPr>
        <w:t> </w:t>
      </w:r>
      <w:r>
        <w:rPr>
          <w:rFonts w:ascii="Verdana" w:hAnsi="Verdana"/>
          <w:color w:val="000000"/>
          <w:sz w:val="20"/>
          <w:szCs w:val="20"/>
        </w:rPr>
        <w:t>about termination and severance of employment are minimum requirements. Some employees may have rights under the common law or other legislation that give them greater rights than notice of termination (or termination pay) and severance pay under the</w:t>
      </w:r>
      <w:r>
        <w:rPr>
          <w:rStyle w:val="apple-converted-space"/>
          <w:rFonts w:ascii="Verdana" w:hAnsi="Verdana"/>
          <w:color w:val="000000"/>
          <w:sz w:val="20"/>
          <w:szCs w:val="20"/>
        </w:rPr>
        <w:t> </w:t>
      </w:r>
      <w:r>
        <w:rPr>
          <w:rStyle w:val="HTMLAcronym"/>
          <w:rFonts w:ascii="Verdana" w:hAnsi="Verdana"/>
          <w:color w:val="000000"/>
          <w:sz w:val="20"/>
          <w:szCs w:val="20"/>
          <w:bdr w:val="none" w:sz="0" w:space="0" w:color="auto" w:frame="1"/>
        </w:rPr>
        <w:t>ESA</w:t>
      </w:r>
      <w:r>
        <w:rPr>
          <w:rFonts w:ascii="Verdana" w:hAnsi="Verdana"/>
          <w:color w:val="000000"/>
          <w:sz w:val="20"/>
          <w:szCs w:val="20"/>
        </w:rPr>
        <w:t>; because such rights generally cannot be enforced under the</w:t>
      </w:r>
      <w:r>
        <w:rPr>
          <w:rStyle w:val="apple-converted-space"/>
          <w:rFonts w:ascii="Verdana" w:hAnsi="Verdana"/>
          <w:color w:val="000000"/>
          <w:sz w:val="20"/>
          <w:szCs w:val="20"/>
        </w:rPr>
        <w:t> </w:t>
      </w:r>
      <w:r>
        <w:rPr>
          <w:rStyle w:val="HTMLAcronym"/>
          <w:rFonts w:ascii="Verdana" w:hAnsi="Verdana"/>
          <w:color w:val="000000"/>
          <w:sz w:val="20"/>
          <w:szCs w:val="20"/>
          <w:bdr w:val="none" w:sz="0" w:space="0" w:color="auto" w:frame="1"/>
        </w:rPr>
        <w:t>ESA</w:t>
      </w:r>
      <w:r>
        <w:rPr>
          <w:rFonts w:ascii="Verdana" w:hAnsi="Verdana"/>
          <w:color w:val="000000"/>
          <w:sz w:val="20"/>
          <w:szCs w:val="20"/>
        </w:rPr>
        <w:t>, some employees may want to sue their former employer in court for “wrongful dismissal” or pursue other options. Employees should be aware that they cannot sue an employer for wrongful dismissal and file a claim for termination pay or severance pay with the ministry for the same termination or severance of employment, an employee must choose one or the other. Employees may wish to obtain legal advice concerning their rights.</w:t>
      </w:r>
    </w:p>
    <w:p w:rsidR="00D769AD" w:rsidRPr="00D769AD" w:rsidRDefault="00D769AD" w:rsidP="00B52D29">
      <w:pPr>
        <w:numPr>
          <w:ilvl w:val="0"/>
          <w:numId w:val="3"/>
        </w:numPr>
        <w:spacing w:before="360" w:after="60"/>
        <w:ind w:left="0" w:firstLine="0"/>
        <w:rPr>
          <w:rFonts w:cs="Arial"/>
          <w:sz w:val="24"/>
          <w:szCs w:val="24"/>
        </w:rPr>
      </w:pPr>
      <w:bookmarkStart w:id="0" w:name="_GoBack"/>
      <w:bookmarkEnd w:id="0"/>
      <w:r w:rsidRPr="00D769AD">
        <w:rPr>
          <w:rFonts w:cs="Arial"/>
          <w:sz w:val="24"/>
          <w:szCs w:val="24"/>
        </w:rPr>
        <w:t>Use the internet to answer the questions below:</w:t>
      </w:r>
    </w:p>
    <w:p w:rsidR="00D769AD" w:rsidRPr="00B44865" w:rsidRDefault="00D769AD" w:rsidP="00B52D29">
      <w:pPr>
        <w:numPr>
          <w:ilvl w:val="0"/>
          <w:numId w:val="6"/>
        </w:numPr>
        <w:spacing w:after="60"/>
        <w:ind w:left="0" w:firstLine="0"/>
        <w:rPr>
          <w:rFonts w:cs="Arial"/>
          <w:color w:val="FF0000"/>
          <w:sz w:val="24"/>
          <w:szCs w:val="24"/>
        </w:rPr>
      </w:pPr>
      <w:r w:rsidRPr="00B44865">
        <w:rPr>
          <w:rFonts w:cs="Arial"/>
          <w:color w:val="FF0000"/>
          <w:sz w:val="24"/>
          <w:szCs w:val="24"/>
        </w:rPr>
        <w:t xml:space="preserve">What is a strike? </w:t>
      </w:r>
    </w:p>
    <w:p w:rsidR="004F15CD" w:rsidRPr="00B52D29" w:rsidRDefault="004F15CD" w:rsidP="00B52D29">
      <w:pPr>
        <w:spacing w:after="60"/>
        <w:rPr>
          <w:rFonts w:cs="Arial"/>
          <w:sz w:val="24"/>
          <w:szCs w:val="24"/>
        </w:rPr>
      </w:pPr>
      <w:r w:rsidRPr="00B52D29">
        <w:rPr>
          <w:rFonts w:ascii="Verdana" w:hAnsi="Verdana"/>
          <w:color w:val="000000"/>
          <w:sz w:val="20"/>
          <w:szCs w:val="20"/>
          <w:shd w:val="clear" w:color="auto" w:fill="FFFFFF"/>
        </w:rPr>
        <w:t>A strike is a collective action by employees to stop or curtail work. Section 1 (1) of the</w:t>
      </w:r>
      <w:r w:rsidRPr="00B52D29">
        <w:rPr>
          <w:rStyle w:val="apple-converted-space"/>
          <w:rFonts w:ascii="Verdana" w:hAnsi="Verdana"/>
          <w:color w:val="000000"/>
          <w:sz w:val="20"/>
          <w:szCs w:val="20"/>
          <w:shd w:val="clear" w:color="auto" w:fill="FFFFFF"/>
        </w:rPr>
        <w:t> </w:t>
      </w:r>
      <w:hyperlink r:id="rId13" w:tooltip="Labour Relations Act, 1995 (www.e-laws.gov.on.ca)" w:history="1">
        <w:r w:rsidRPr="00B52D29">
          <w:rPr>
            <w:rStyle w:val="Hyperlink"/>
            <w:rFonts w:ascii="Verdana" w:hAnsi="Verdana"/>
            <w:color w:val="930000"/>
            <w:sz w:val="20"/>
            <w:szCs w:val="20"/>
            <w:bdr w:val="none" w:sz="0" w:space="0" w:color="auto" w:frame="1"/>
            <w:shd w:val="clear" w:color="auto" w:fill="FFFFFF"/>
          </w:rPr>
          <w:t>Labour Relations Act, 1995</w:t>
        </w:r>
      </w:hyperlink>
      <w:r w:rsidRPr="00B52D29">
        <w:rPr>
          <w:rStyle w:val="apple-converted-space"/>
          <w:rFonts w:ascii="Verdana" w:hAnsi="Verdana"/>
          <w:color w:val="000000"/>
          <w:sz w:val="20"/>
          <w:szCs w:val="20"/>
          <w:shd w:val="clear" w:color="auto" w:fill="FFFFFF"/>
        </w:rPr>
        <w:t> </w:t>
      </w:r>
      <w:r w:rsidRPr="00B52D29">
        <w:rPr>
          <w:rFonts w:ascii="Verdana" w:hAnsi="Verdana"/>
          <w:color w:val="000000"/>
          <w:sz w:val="20"/>
          <w:szCs w:val="20"/>
          <w:shd w:val="clear" w:color="auto" w:fill="FFFFFF"/>
        </w:rPr>
        <w:t>defines a strike as a cessation of work, a refusal to work or to continue to work by employees in combination or in concert or in accordance with a common understanding, or a slow-down or other concerted activity on the part of employees designed to restrict or limit output.</w:t>
      </w:r>
    </w:p>
    <w:p w:rsidR="004F15CD" w:rsidRPr="00B44865" w:rsidRDefault="004F15CD" w:rsidP="00B52D29">
      <w:pPr>
        <w:spacing w:after="60"/>
        <w:rPr>
          <w:rFonts w:cs="Arial"/>
          <w:color w:val="FF0000"/>
          <w:sz w:val="24"/>
          <w:szCs w:val="24"/>
          <w:lang w:val="en-US"/>
        </w:rPr>
      </w:pPr>
    </w:p>
    <w:p w:rsidR="00D769AD" w:rsidRPr="00B44865" w:rsidRDefault="00D769AD" w:rsidP="00B52D29">
      <w:pPr>
        <w:numPr>
          <w:ilvl w:val="0"/>
          <w:numId w:val="6"/>
        </w:numPr>
        <w:spacing w:after="60"/>
        <w:ind w:left="0" w:firstLine="0"/>
        <w:rPr>
          <w:rFonts w:cs="Arial"/>
          <w:color w:val="FF0000"/>
          <w:sz w:val="24"/>
          <w:szCs w:val="24"/>
        </w:rPr>
      </w:pPr>
      <w:r w:rsidRPr="00B44865">
        <w:rPr>
          <w:rFonts w:cs="Arial"/>
          <w:color w:val="FF0000"/>
          <w:sz w:val="24"/>
          <w:szCs w:val="24"/>
        </w:rPr>
        <w:t xml:space="preserve">What is a lock-out? </w:t>
      </w:r>
    </w:p>
    <w:p w:rsidR="004F15CD" w:rsidRPr="00B52D29" w:rsidRDefault="004F15CD" w:rsidP="00B52D29">
      <w:pPr>
        <w:spacing w:after="60"/>
        <w:rPr>
          <w:rFonts w:cs="Arial"/>
          <w:sz w:val="24"/>
          <w:szCs w:val="24"/>
        </w:rPr>
      </w:pPr>
      <w:r w:rsidRPr="00B52D29">
        <w:rPr>
          <w:rFonts w:ascii="Verdana" w:hAnsi="Verdana"/>
          <w:color w:val="000000"/>
          <w:sz w:val="20"/>
          <w:szCs w:val="20"/>
          <w:shd w:val="clear" w:color="auto" w:fill="FFFFFF"/>
        </w:rPr>
        <w:t>A lock-out occurs when an employer closes a workplace, suspends work or refuses to continue employing a number of employees during a labour dispute.</w:t>
      </w:r>
    </w:p>
    <w:p w:rsidR="004F15CD" w:rsidRPr="002A2F9D" w:rsidRDefault="004F15CD" w:rsidP="00B52D29">
      <w:pPr>
        <w:spacing w:after="60"/>
        <w:rPr>
          <w:rFonts w:cs="Arial"/>
          <w:b/>
          <w:sz w:val="24"/>
          <w:szCs w:val="24"/>
        </w:rPr>
      </w:pPr>
    </w:p>
    <w:p w:rsidR="00D769AD" w:rsidRPr="00B44865" w:rsidRDefault="00D769AD" w:rsidP="00B52D29">
      <w:pPr>
        <w:numPr>
          <w:ilvl w:val="0"/>
          <w:numId w:val="6"/>
        </w:numPr>
        <w:spacing w:after="60"/>
        <w:ind w:left="0" w:firstLine="0"/>
        <w:rPr>
          <w:rFonts w:cs="Arial"/>
          <w:color w:val="FF0000"/>
          <w:sz w:val="24"/>
          <w:szCs w:val="24"/>
        </w:rPr>
      </w:pPr>
      <w:r w:rsidRPr="00B44865">
        <w:rPr>
          <w:rFonts w:cs="Arial"/>
          <w:color w:val="FF0000"/>
          <w:sz w:val="24"/>
          <w:szCs w:val="24"/>
        </w:rPr>
        <w:t xml:space="preserve">What is a strike vote? </w:t>
      </w:r>
    </w:p>
    <w:p w:rsidR="004F15CD" w:rsidRPr="00B52D29" w:rsidRDefault="004F15CD" w:rsidP="00B52D29">
      <w:pPr>
        <w:spacing w:after="60"/>
        <w:rPr>
          <w:rStyle w:val="apple-converted-space"/>
          <w:rFonts w:ascii="Verdana" w:hAnsi="Verdana"/>
          <w:color w:val="000000"/>
          <w:sz w:val="20"/>
          <w:szCs w:val="20"/>
          <w:shd w:val="clear" w:color="auto" w:fill="FFFFFF"/>
        </w:rPr>
      </w:pPr>
      <w:r w:rsidRPr="00B52D29">
        <w:rPr>
          <w:rFonts w:ascii="Verdana" w:hAnsi="Verdana"/>
          <w:color w:val="000000"/>
          <w:sz w:val="20"/>
          <w:szCs w:val="20"/>
          <w:shd w:val="clear" w:color="auto" w:fill="FFFFFF"/>
        </w:rPr>
        <w:t>Employees cannot lawfully strike unless a strike vote by secret ballot is taken within 30 days of the collective agreement expiring or at any time after the agreement expires, and more than 50 per cent vote in favour of the strike. With a first collective agreement, the vote must be conducted after the appointment of a conciliation officer.</w:t>
      </w:r>
      <w:r w:rsidRPr="00B52D29">
        <w:rPr>
          <w:rStyle w:val="apple-converted-space"/>
          <w:rFonts w:ascii="Verdana" w:hAnsi="Verdana"/>
          <w:color w:val="000000"/>
          <w:sz w:val="20"/>
          <w:szCs w:val="20"/>
          <w:shd w:val="clear" w:color="auto" w:fill="FFFFFF"/>
        </w:rPr>
        <w:t> </w:t>
      </w:r>
    </w:p>
    <w:p w:rsidR="00B44865" w:rsidRDefault="00B44865" w:rsidP="004F15CD">
      <w:pPr>
        <w:spacing w:after="60"/>
        <w:ind w:left="720"/>
        <w:rPr>
          <w:rFonts w:cs="Arial"/>
          <w:b/>
          <w:sz w:val="24"/>
          <w:szCs w:val="24"/>
        </w:rPr>
      </w:pPr>
    </w:p>
    <w:p w:rsidR="00B52D29" w:rsidRDefault="00B52D29" w:rsidP="004F15CD">
      <w:pPr>
        <w:spacing w:after="60"/>
        <w:ind w:left="720"/>
        <w:rPr>
          <w:rFonts w:cs="Arial"/>
          <w:b/>
          <w:sz w:val="24"/>
          <w:szCs w:val="24"/>
        </w:rPr>
      </w:pPr>
    </w:p>
    <w:p w:rsidR="00B52D29" w:rsidRDefault="00B52D29" w:rsidP="004F15CD">
      <w:pPr>
        <w:spacing w:after="60"/>
        <w:ind w:left="720"/>
        <w:rPr>
          <w:rFonts w:cs="Arial"/>
          <w:b/>
          <w:sz w:val="24"/>
          <w:szCs w:val="24"/>
        </w:rPr>
      </w:pPr>
    </w:p>
    <w:p w:rsidR="004E3F46" w:rsidRPr="002A2F9D" w:rsidRDefault="004E3F46" w:rsidP="004F15CD">
      <w:pPr>
        <w:spacing w:after="60"/>
        <w:ind w:left="720"/>
        <w:rPr>
          <w:rFonts w:cs="Arial"/>
          <w:b/>
          <w:sz w:val="24"/>
          <w:szCs w:val="24"/>
        </w:rPr>
      </w:pPr>
    </w:p>
    <w:p w:rsidR="00D769AD" w:rsidRPr="00C07F57" w:rsidRDefault="00D769AD" w:rsidP="00B52D29">
      <w:pPr>
        <w:numPr>
          <w:ilvl w:val="0"/>
          <w:numId w:val="3"/>
        </w:numPr>
        <w:spacing w:before="360"/>
        <w:ind w:left="0" w:firstLine="0"/>
        <w:rPr>
          <w:rFonts w:cs="Arial"/>
          <w:sz w:val="24"/>
          <w:szCs w:val="24"/>
          <w:u w:val="single"/>
        </w:rPr>
      </w:pPr>
      <w:r w:rsidRPr="00C07F57">
        <w:rPr>
          <w:rFonts w:cs="Arial"/>
          <w:sz w:val="24"/>
          <w:szCs w:val="24"/>
          <w:u w:val="single"/>
        </w:rPr>
        <w:lastRenderedPageBreak/>
        <w:t>Access</w:t>
      </w:r>
    </w:p>
    <w:p w:rsidR="00D769AD" w:rsidRPr="00D769AD" w:rsidRDefault="00B52D29" w:rsidP="00B52D29">
      <w:pPr>
        <w:rPr>
          <w:rFonts w:cs="Arial"/>
          <w:sz w:val="24"/>
          <w:szCs w:val="24"/>
        </w:rPr>
      </w:pPr>
      <w:r>
        <w:tab/>
      </w:r>
      <w:hyperlink r:id="rId14" w:history="1">
        <w:r w:rsidR="00D769AD" w:rsidRPr="00D769AD">
          <w:rPr>
            <w:rStyle w:val="Hyperlink"/>
            <w:rFonts w:cs="Arial"/>
            <w:sz w:val="24"/>
            <w:szCs w:val="24"/>
          </w:rPr>
          <w:t>http://www.employer-rights.com/t1.html</w:t>
        </w:r>
      </w:hyperlink>
    </w:p>
    <w:p w:rsidR="006A0555" w:rsidRDefault="00B52D29" w:rsidP="00B52D29">
      <w:pPr>
        <w:rPr>
          <w:rFonts w:cs="Arial"/>
          <w:sz w:val="24"/>
          <w:szCs w:val="24"/>
        </w:rPr>
      </w:pPr>
      <w:r>
        <w:rPr>
          <w:rFonts w:cs="Arial"/>
          <w:sz w:val="24"/>
          <w:szCs w:val="24"/>
        </w:rPr>
        <w:tab/>
      </w:r>
      <w:r w:rsidR="00D769AD" w:rsidRPr="00D769AD">
        <w:rPr>
          <w:rFonts w:cs="Arial"/>
          <w:sz w:val="24"/>
          <w:szCs w:val="24"/>
        </w:rPr>
        <w:t>What are the 3 types of warnings a company usually giv</w:t>
      </w:r>
      <w:r w:rsidR="00DD6B5E">
        <w:rPr>
          <w:rFonts w:cs="Arial"/>
          <w:sz w:val="24"/>
          <w:szCs w:val="24"/>
        </w:rPr>
        <w:t>es an employee?</w:t>
      </w:r>
    </w:p>
    <w:p w:rsidR="00451619" w:rsidRPr="00451619" w:rsidRDefault="00451619" w:rsidP="00DD6B5E">
      <w:pPr>
        <w:ind w:left="360" w:firstLine="720"/>
        <w:rPr>
          <w:rFonts w:cs="Arial"/>
          <w:b/>
          <w:color w:val="FF0000"/>
          <w:sz w:val="24"/>
          <w:szCs w:val="24"/>
        </w:rPr>
      </w:pPr>
    </w:p>
    <w:p w:rsidR="00451619" w:rsidRPr="00B44865" w:rsidRDefault="00451619" w:rsidP="00B44865">
      <w:pPr>
        <w:pStyle w:val="ListParagraph"/>
        <w:numPr>
          <w:ilvl w:val="0"/>
          <w:numId w:val="17"/>
        </w:numPr>
        <w:ind w:left="284" w:hanging="284"/>
        <w:rPr>
          <w:rFonts w:cs="Arial"/>
          <w:b/>
          <w:color w:val="FF0000"/>
          <w:sz w:val="24"/>
          <w:szCs w:val="24"/>
        </w:rPr>
      </w:pPr>
      <w:r w:rsidRPr="00B44865">
        <w:rPr>
          <w:rFonts w:cs="Arial"/>
          <w:b/>
          <w:color w:val="FF0000"/>
          <w:sz w:val="24"/>
          <w:szCs w:val="24"/>
        </w:rPr>
        <w:t>Verbal Warning</w:t>
      </w:r>
    </w:p>
    <w:p w:rsidR="00451619" w:rsidRPr="00B44865" w:rsidRDefault="004F15CD" w:rsidP="00B44865">
      <w:pPr>
        <w:pStyle w:val="NormalWeb"/>
        <w:shd w:val="clear" w:color="auto" w:fill="FFFFFF" w:themeFill="background1"/>
        <w:rPr>
          <w:rFonts w:asciiTheme="minorHAnsi" w:hAnsiTheme="minorHAnsi"/>
        </w:rPr>
      </w:pPr>
      <w:r w:rsidRPr="00B44865">
        <w:rPr>
          <w:rFonts w:asciiTheme="minorHAnsi" w:hAnsiTheme="minorHAnsi" w:cs="Arial"/>
        </w:rPr>
        <w:t>The employee is to be interviewed by the supervisor in private and made aware of the rule being abused or the performance problem. Any explanation the employee has to offer is to be heard and considered. Finally, the employee is to be made aware of the improvement expected. The date and content of the discussion are to be recorded in a memorandum to be retained in the employee's personnel file.</w:t>
      </w:r>
    </w:p>
    <w:p w:rsidR="00451619" w:rsidRPr="00B44865" w:rsidRDefault="00451619" w:rsidP="00451619">
      <w:pPr>
        <w:pStyle w:val="ListParagraph"/>
        <w:ind w:left="1800"/>
        <w:rPr>
          <w:b/>
          <w:color w:val="FF0000"/>
          <w:sz w:val="24"/>
          <w:szCs w:val="24"/>
        </w:rPr>
      </w:pPr>
    </w:p>
    <w:p w:rsidR="00C07F57" w:rsidRDefault="00451619" w:rsidP="00B44865">
      <w:pPr>
        <w:pStyle w:val="ListParagraph"/>
        <w:numPr>
          <w:ilvl w:val="0"/>
          <w:numId w:val="17"/>
        </w:numPr>
        <w:ind w:left="284" w:hanging="284"/>
        <w:rPr>
          <w:b/>
          <w:color w:val="FF0000"/>
          <w:sz w:val="24"/>
          <w:szCs w:val="24"/>
        </w:rPr>
      </w:pPr>
      <w:r w:rsidRPr="00B44865">
        <w:rPr>
          <w:b/>
          <w:color w:val="FF0000"/>
          <w:sz w:val="24"/>
          <w:szCs w:val="24"/>
        </w:rPr>
        <w:t>Written Warning</w:t>
      </w:r>
    </w:p>
    <w:p w:rsidR="00B52D29" w:rsidRPr="00B44865" w:rsidRDefault="00B52D29" w:rsidP="00B52D29">
      <w:pPr>
        <w:pStyle w:val="ListParagraph"/>
        <w:ind w:left="284"/>
        <w:rPr>
          <w:b/>
          <w:color w:val="FF0000"/>
          <w:sz w:val="24"/>
          <w:szCs w:val="24"/>
        </w:rPr>
      </w:pPr>
    </w:p>
    <w:p w:rsidR="00B44865" w:rsidRPr="00B44865" w:rsidRDefault="00B44865" w:rsidP="00B44865">
      <w:pPr>
        <w:pStyle w:val="ListParagraph"/>
        <w:ind w:left="0"/>
        <w:rPr>
          <w:sz w:val="24"/>
          <w:szCs w:val="24"/>
        </w:rPr>
      </w:pPr>
      <w:r w:rsidRPr="00B44865">
        <w:rPr>
          <w:sz w:val="24"/>
          <w:szCs w:val="24"/>
        </w:rPr>
        <w:t>If</w:t>
      </w:r>
      <w:r>
        <w:rPr>
          <w:sz w:val="24"/>
          <w:szCs w:val="24"/>
        </w:rPr>
        <w:t xml:space="preserve"> the desired degree of improvement does not follow the verbal warning or if a further incident occurs, whether it is a repetition of the first or a different infraction, a written warning is to be given to the employer by the Manager following agreement with the Personnel Department. The written warning should </w:t>
      </w:r>
      <w:r w:rsidR="00B52D29">
        <w:rPr>
          <w:sz w:val="24"/>
          <w:szCs w:val="24"/>
        </w:rPr>
        <w:t>include:</w:t>
      </w:r>
    </w:p>
    <w:p w:rsidR="00451619" w:rsidRPr="00B44865" w:rsidRDefault="00451619" w:rsidP="00B44865">
      <w:pPr>
        <w:numPr>
          <w:ilvl w:val="0"/>
          <w:numId w:val="18"/>
        </w:numPr>
        <w:tabs>
          <w:tab w:val="clear" w:pos="720"/>
        </w:tabs>
        <w:spacing w:before="100" w:beforeAutospacing="1" w:after="100" w:afterAutospacing="1"/>
        <w:ind w:left="284" w:hanging="284"/>
        <w:rPr>
          <w:rFonts w:eastAsia="Times New Roman" w:cs="Arial"/>
          <w:sz w:val="24"/>
          <w:szCs w:val="24"/>
          <w:lang w:val="en-US"/>
        </w:rPr>
      </w:pPr>
      <w:r w:rsidRPr="00B44865">
        <w:rPr>
          <w:rFonts w:eastAsia="Times New Roman" w:cs="Arial"/>
          <w:sz w:val="24"/>
          <w:szCs w:val="24"/>
          <w:lang w:val="en-US"/>
        </w:rPr>
        <w:t>a confirmation of the warning discussion;</w:t>
      </w:r>
    </w:p>
    <w:p w:rsidR="00451619" w:rsidRPr="00B44865" w:rsidRDefault="00451619" w:rsidP="00B44865">
      <w:pPr>
        <w:numPr>
          <w:ilvl w:val="0"/>
          <w:numId w:val="18"/>
        </w:numPr>
        <w:shd w:val="clear" w:color="auto" w:fill="FFFFFF" w:themeFill="background1"/>
        <w:spacing w:before="100" w:beforeAutospacing="1" w:after="100" w:afterAutospacing="1"/>
        <w:ind w:left="284" w:hanging="284"/>
        <w:rPr>
          <w:rFonts w:eastAsia="Times New Roman" w:cs="Arial"/>
          <w:sz w:val="24"/>
          <w:szCs w:val="24"/>
          <w:lang w:val="en-US"/>
        </w:rPr>
      </w:pPr>
      <w:r w:rsidRPr="00B44865">
        <w:rPr>
          <w:rFonts w:eastAsia="Times New Roman" w:cs="Arial"/>
          <w:sz w:val="24"/>
          <w:szCs w:val="24"/>
          <w:lang w:val="en-US"/>
        </w:rPr>
        <w:t>a statement of the rule or standard abused or the nature of the unsatisfactory performance;</w:t>
      </w:r>
    </w:p>
    <w:p w:rsidR="00451619" w:rsidRPr="00B44865" w:rsidRDefault="00451619" w:rsidP="00B44865">
      <w:pPr>
        <w:numPr>
          <w:ilvl w:val="0"/>
          <w:numId w:val="18"/>
        </w:numPr>
        <w:shd w:val="clear" w:color="auto" w:fill="FFFFFF" w:themeFill="background1"/>
        <w:spacing w:before="100" w:beforeAutospacing="1" w:after="100" w:afterAutospacing="1"/>
        <w:ind w:left="284" w:hanging="284"/>
        <w:rPr>
          <w:rFonts w:eastAsia="Times New Roman" w:cs="Arial"/>
          <w:sz w:val="24"/>
          <w:szCs w:val="24"/>
          <w:lang w:val="en-US"/>
        </w:rPr>
      </w:pPr>
      <w:r w:rsidRPr="00B44865">
        <w:rPr>
          <w:rFonts w:eastAsia="Times New Roman" w:cs="Arial"/>
          <w:sz w:val="24"/>
          <w:szCs w:val="24"/>
          <w:lang w:val="en-US"/>
        </w:rPr>
        <w:t>a statement describing the improvement that is required; and</w:t>
      </w:r>
    </w:p>
    <w:p w:rsidR="00451619" w:rsidRPr="00B44865" w:rsidRDefault="00451619" w:rsidP="00B44865">
      <w:pPr>
        <w:numPr>
          <w:ilvl w:val="0"/>
          <w:numId w:val="18"/>
        </w:numPr>
        <w:shd w:val="clear" w:color="auto" w:fill="FFFFFF" w:themeFill="background1"/>
        <w:spacing w:before="100" w:beforeAutospacing="1" w:after="100" w:afterAutospacing="1"/>
        <w:ind w:left="284" w:hanging="284"/>
        <w:rPr>
          <w:rFonts w:eastAsia="Times New Roman" w:cs="Arial"/>
          <w:sz w:val="24"/>
          <w:szCs w:val="24"/>
          <w:lang w:val="en-US"/>
        </w:rPr>
      </w:pPr>
      <w:r w:rsidRPr="00B44865">
        <w:rPr>
          <w:rFonts w:eastAsia="Times New Roman" w:cs="Arial"/>
          <w:sz w:val="24"/>
          <w:szCs w:val="24"/>
          <w:lang w:val="en-US"/>
        </w:rPr>
        <w:t>if an infraction such as punctuality or a relatively minor performance problem is under review, a statement that further disciplinary action will follow if corrective action is not adopted to bring about immediate and continuing improvement; or</w:t>
      </w:r>
    </w:p>
    <w:p w:rsidR="00451619" w:rsidRPr="00B44865" w:rsidRDefault="00451619" w:rsidP="00B44865">
      <w:pPr>
        <w:numPr>
          <w:ilvl w:val="0"/>
          <w:numId w:val="18"/>
        </w:numPr>
        <w:shd w:val="clear" w:color="auto" w:fill="FFFFFF" w:themeFill="background1"/>
        <w:spacing w:before="100" w:beforeAutospacing="1" w:after="100" w:afterAutospacing="1"/>
        <w:ind w:left="284" w:hanging="284"/>
        <w:rPr>
          <w:rFonts w:eastAsia="Times New Roman" w:cs="Arial"/>
          <w:sz w:val="24"/>
          <w:szCs w:val="24"/>
          <w:lang w:val="en-US"/>
        </w:rPr>
      </w:pPr>
      <w:r w:rsidRPr="00B44865">
        <w:rPr>
          <w:rFonts w:eastAsia="Times New Roman" w:cs="Arial"/>
          <w:sz w:val="24"/>
          <w:szCs w:val="24"/>
          <w:lang w:val="en-US"/>
        </w:rPr>
        <w:t>if a more serious infraction such as insubordination or a major departure from rules and regulations is under review, a statement that failure to exhibit immediate and continuing improvement will provide cause for termination of employment without further notice or payment in lieu thereof;</w:t>
      </w:r>
    </w:p>
    <w:p w:rsidR="00451619" w:rsidRPr="00B44865" w:rsidRDefault="00451619" w:rsidP="00B44865">
      <w:pPr>
        <w:numPr>
          <w:ilvl w:val="0"/>
          <w:numId w:val="18"/>
        </w:numPr>
        <w:shd w:val="clear" w:color="auto" w:fill="FFFFFF" w:themeFill="background1"/>
        <w:spacing w:before="100" w:beforeAutospacing="1" w:after="100" w:afterAutospacing="1"/>
        <w:ind w:left="284" w:hanging="284"/>
        <w:rPr>
          <w:rFonts w:eastAsia="Times New Roman" w:cs="Arial"/>
          <w:color w:val="FFFFFF"/>
          <w:sz w:val="24"/>
          <w:szCs w:val="24"/>
          <w:lang w:val="en-US"/>
        </w:rPr>
      </w:pPr>
      <w:r w:rsidRPr="00B44865">
        <w:rPr>
          <w:rFonts w:eastAsia="Times New Roman" w:cs="Arial"/>
          <w:sz w:val="24"/>
          <w:szCs w:val="24"/>
          <w:lang w:val="en-US"/>
        </w:rPr>
        <w:t>any written warning is to be acknowledged by the employee in writing and a copy retained in the individual's personnel</w:t>
      </w:r>
      <w:r w:rsidRPr="00B44865">
        <w:rPr>
          <w:rFonts w:eastAsia="Times New Roman" w:cs="Arial"/>
          <w:color w:val="FFFFFF"/>
          <w:sz w:val="24"/>
          <w:szCs w:val="24"/>
          <w:lang w:val="en-US"/>
        </w:rPr>
        <w:t xml:space="preserve"> file.</w:t>
      </w:r>
    </w:p>
    <w:p w:rsidR="00451619" w:rsidRPr="00B44865" w:rsidRDefault="00451619" w:rsidP="00B44865">
      <w:pPr>
        <w:pStyle w:val="ListParagraph"/>
        <w:numPr>
          <w:ilvl w:val="2"/>
          <w:numId w:val="20"/>
        </w:numPr>
        <w:tabs>
          <w:tab w:val="clear" w:pos="2160"/>
          <w:tab w:val="num" w:pos="1843"/>
        </w:tabs>
        <w:ind w:left="284" w:hanging="284"/>
        <w:rPr>
          <w:b/>
          <w:color w:val="FF0000"/>
          <w:sz w:val="24"/>
          <w:szCs w:val="24"/>
          <w:lang w:val="en-US"/>
        </w:rPr>
      </w:pPr>
      <w:r w:rsidRPr="00B44865">
        <w:rPr>
          <w:b/>
          <w:color w:val="FF0000"/>
          <w:sz w:val="24"/>
          <w:szCs w:val="24"/>
          <w:lang w:val="en-US"/>
        </w:rPr>
        <w:t>Final Written Warning</w:t>
      </w:r>
    </w:p>
    <w:p w:rsidR="00451619" w:rsidRPr="00B44865" w:rsidRDefault="00451619" w:rsidP="00B44865">
      <w:pPr>
        <w:numPr>
          <w:ilvl w:val="0"/>
          <w:numId w:val="19"/>
        </w:numPr>
        <w:tabs>
          <w:tab w:val="clear" w:pos="720"/>
          <w:tab w:val="num" w:pos="284"/>
        </w:tabs>
        <w:spacing w:before="100" w:beforeAutospacing="1" w:after="100" w:afterAutospacing="1"/>
        <w:ind w:left="284" w:hanging="284"/>
        <w:rPr>
          <w:rFonts w:eastAsia="Times New Roman" w:cs="Arial"/>
          <w:sz w:val="24"/>
          <w:szCs w:val="24"/>
          <w:lang w:val="en-US"/>
        </w:rPr>
      </w:pPr>
      <w:r w:rsidRPr="00B44865">
        <w:rPr>
          <w:rFonts w:eastAsia="Times New Roman" w:cs="Arial"/>
          <w:sz w:val="24"/>
          <w:szCs w:val="24"/>
          <w:lang w:val="en-US"/>
        </w:rPr>
        <w:t>in most cases of progressive discipline a second (or final) letter of warning is to be issued by the Manager following agreement with the Personnel Department. The timing of this letter will be subject to clear evidence that the employee has failed to heed t</w:t>
      </w:r>
      <w:r w:rsidR="00B44865" w:rsidRPr="00B44865">
        <w:rPr>
          <w:rFonts w:eastAsia="Times New Roman" w:cs="Arial"/>
          <w:sz w:val="24"/>
          <w:szCs w:val="24"/>
          <w:lang w:val="en-US"/>
        </w:rPr>
        <w:t>he warning previously given</w:t>
      </w:r>
    </w:p>
    <w:p w:rsidR="00DD6B5E" w:rsidRDefault="00DD6B5E" w:rsidP="00DD6B5E">
      <w:pPr>
        <w:rPr>
          <w:sz w:val="24"/>
          <w:szCs w:val="24"/>
        </w:rPr>
      </w:pPr>
    </w:p>
    <w:sectPr w:rsidR="00DD6B5E" w:rsidSect="00380084">
      <w:pgSz w:w="12240" w:h="15840"/>
      <w:pgMar w:top="1135" w:right="1041"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A5D"/>
    <w:multiLevelType w:val="hybridMultilevel"/>
    <w:tmpl w:val="1D9ADE84"/>
    <w:lvl w:ilvl="0" w:tplc="F7366728">
      <w:start w:val="1"/>
      <w:numFmt w:val="upperLetter"/>
      <w:lvlText w:val="%1."/>
      <w:lvlJc w:val="left"/>
      <w:pPr>
        <w:ind w:left="1440" w:hanging="360"/>
      </w:pPr>
      <w:rPr>
        <w:rFonts w:hint="default"/>
        <w:sz w:val="20"/>
        <w:szCs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B5E368D"/>
    <w:multiLevelType w:val="multilevel"/>
    <w:tmpl w:val="8E56E8A8"/>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nsid w:val="12771546"/>
    <w:multiLevelType w:val="hybridMultilevel"/>
    <w:tmpl w:val="55BEBB26"/>
    <w:lvl w:ilvl="0" w:tplc="49F0E970">
      <w:start w:val="1"/>
      <w:numFmt w:val="decimal"/>
      <w:lvlText w:val="%1)"/>
      <w:lvlJc w:val="left"/>
      <w:pPr>
        <w:ind w:left="780" w:hanging="360"/>
      </w:pPr>
      <w:rPr>
        <w:b w:val="0"/>
        <w:sz w:val="24"/>
        <w:szCs w:val="24"/>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nsid w:val="1BB64C71"/>
    <w:multiLevelType w:val="hybridMultilevel"/>
    <w:tmpl w:val="C24EA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AA6757"/>
    <w:multiLevelType w:val="hybridMultilevel"/>
    <w:tmpl w:val="6BBEF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3B536B"/>
    <w:multiLevelType w:val="multilevel"/>
    <w:tmpl w:val="D3029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A71315F"/>
    <w:multiLevelType w:val="hybridMultilevel"/>
    <w:tmpl w:val="AB3A51DA"/>
    <w:lvl w:ilvl="0" w:tplc="10090011">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nsid w:val="3C1E0717"/>
    <w:multiLevelType w:val="hybridMultilevel"/>
    <w:tmpl w:val="A7B2FD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244BBA"/>
    <w:multiLevelType w:val="hybridMultilevel"/>
    <w:tmpl w:val="BF48BA7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4262855"/>
    <w:multiLevelType w:val="hybridMultilevel"/>
    <w:tmpl w:val="195C36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60503C9"/>
    <w:multiLevelType w:val="hybridMultilevel"/>
    <w:tmpl w:val="2A86D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A75264D"/>
    <w:multiLevelType w:val="hybridMultilevel"/>
    <w:tmpl w:val="98325622"/>
    <w:lvl w:ilvl="0" w:tplc="FFCCD3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4CBD22A8"/>
    <w:multiLevelType w:val="hybridMultilevel"/>
    <w:tmpl w:val="5F06D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246EE4"/>
    <w:multiLevelType w:val="multilevel"/>
    <w:tmpl w:val="0B7E1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9896AD9"/>
    <w:multiLevelType w:val="hybridMultilevel"/>
    <w:tmpl w:val="D66EE31C"/>
    <w:lvl w:ilvl="0" w:tplc="6E120E1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6A300A87"/>
    <w:multiLevelType w:val="multilevel"/>
    <w:tmpl w:val="17568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12857BE"/>
    <w:multiLevelType w:val="hybridMultilevel"/>
    <w:tmpl w:val="9A760A0A"/>
    <w:lvl w:ilvl="0" w:tplc="F9B2E0EE">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718E19A2"/>
    <w:multiLevelType w:val="multilevel"/>
    <w:tmpl w:val="0B2E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4C909A8"/>
    <w:multiLevelType w:val="hybridMultilevel"/>
    <w:tmpl w:val="2CC047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D364B5E"/>
    <w:multiLevelType w:val="multilevel"/>
    <w:tmpl w:val="2938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AE4C02"/>
    <w:multiLevelType w:val="hybridMultilevel"/>
    <w:tmpl w:val="13CCBA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0"/>
  </w:num>
  <w:num w:numId="5">
    <w:abstractNumId w:val="14"/>
  </w:num>
  <w:num w:numId="6">
    <w:abstractNumId w:val="16"/>
  </w:num>
  <w:num w:numId="7">
    <w:abstractNumId w:val="7"/>
  </w:num>
  <w:num w:numId="8">
    <w:abstractNumId w:val="9"/>
  </w:num>
  <w:num w:numId="9">
    <w:abstractNumId w:val="20"/>
  </w:num>
  <w:num w:numId="10">
    <w:abstractNumId w:val="6"/>
  </w:num>
  <w:num w:numId="11">
    <w:abstractNumId w:val="18"/>
  </w:num>
  <w:num w:numId="12">
    <w:abstractNumId w:val="10"/>
  </w:num>
  <w:num w:numId="13">
    <w:abstractNumId w:val="4"/>
  </w:num>
  <w:num w:numId="14">
    <w:abstractNumId w:val="19"/>
  </w:num>
  <w:num w:numId="15">
    <w:abstractNumId w:val="17"/>
  </w:num>
  <w:num w:numId="16">
    <w:abstractNumId w:val="5"/>
  </w:num>
  <w:num w:numId="17">
    <w:abstractNumId w:val="12"/>
  </w:num>
  <w:num w:numId="18">
    <w:abstractNumId w:val="13"/>
  </w:num>
  <w:num w:numId="19">
    <w:abstractNumId w:val="15"/>
  </w:num>
  <w:num w:numId="20">
    <w:abstractNumId w:val="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0555"/>
    <w:rsid w:val="001C7C97"/>
    <w:rsid w:val="00250B85"/>
    <w:rsid w:val="002A2F9D"/>
    <w:rsid w:val="00360ABE"/>
    <w:rsid w:val="00380084"/>
    <w:rsid w:val="00451619"/>
    <w:rsid w:val="004E3F46"/>
    <w:rsid w:val="004F15CD"/>
    <w:rsid w:val="005708E1"/>
    <w:rsid w:val="00582F27"/>
    <w:rsid w:val="0067404A"/>
    <w:rsid w:val="006A0555"/>
    <w:rsid w:val="007D1740"/>
    <w:rsid w:val="008178D6"/>
    <w:rsid w:val="008577C7"/>
    <w:rsid w:val="00900E3F"/>
    <w:rsid w:val="00933F77"/>
    <w:rsid w:val="00A15198"/>
    <w:rsid w:val="00AB754D"/>
    <w:rsid w:val="00AE2719"/>
    <w:rsid w:val="00B44865"/>
    <w:rsid w:val="00B52D29"/>
    <w:rsid w:val="00C07F57"/>
    <w:rsid w:val="00D769AD"/>
    <w:rsid w:val="00DD6B5E"/>
    <w:rsid w:val="00F83605"/>
    <w:rsid w:val="00FF7B1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E1"/>
  </w:style>
  <w:style w:type="paragraph" w:styleId="Heading3">
    <w:name w:val="heading 3"/>
    <w:basedOn w:val="Normal"/>
    <w:link w:val="Heading3Char"/>
    <w:uiPriority w:val="9"/>
    <w:qFormat/>
    <w:rsid w:val="004F15CD"/>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4F15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0555"/>
    <w:rPr>
      <w:color w:val="0000FF" w:themeColor="hyperlink"/>
      <w:u w:val="single"/>
    </w:rPr>
  </w:style>
  <w:style w:type="paragraph" w:styleId="ListParagraph">
    <w:name w:val="List Paragraph"/>
    <w:basedOn w:val="Normal"/>
    <w:uiPriority w:val="34"/>
    <w:qFormat/>
    <w:rsid w:val="00D769AD"/>
    <w:pPr>
      <w:ind w:left="720"/>
      <w:contextualSpacing/>
    </w:pPr>
  </w:style>
  <w:style w:type="character" w:styleId="FollowedHyperlink">
    <w:name w:val="FollowedHyperlink"/>
    <w:basedOn w:val="DefaultParagraphFont"/>
    <w:uiPriority w:val="99"/>
    <w:semiHidden/>
    <w:unhideWhenUsed/>
    <w:rsid w:val="00D769AD"/>
    <w:rPr>
      <w:color w:val="800080" w:themeColor="followedHyperlink"/>
      <w:u w:val="single"/>
    </w:rPr>
  </w:style>
  <w:style w:type="paragraph" w:styleId="BalloonText">
    <w:name w:val="Balloon Text"/>
    <w:basedOn w:val="Normal"/>
    <w:link w:val="BalloonTextChar"/>
    <w:uiPriority w:val="99"/>
    <w:semiHidden/>
    <w:unhideWhenUsed/>
    <w:rsid w:val="00933F77"/>
    <w:rPr>
      <w:rFonts w:ascii="Tahoma" w:hAnsi="Tahoma" w:cs="Tahoma"/>
      <w:sz w:val="16"/>
      <w:szCs w:val="16"/>
    </w:rPr>
  </w:style>
  <w:style w:type="character" w:customStyle="1" w:styleId="BalloonTextChar">
    <w:name w:val="Balloon Text Char"/>
    <w:basedOn w:val="DefaultParagraphFont"/>
    <w:link w:val="BalloonText"/>
    <w:uiPriority w:val="99"/>
    <w:semiHidden/>
    <w:rsid w:val="00933F77"/>
    <w:rPr>
      <w:rFonts w:ascii="Tahoma" w:hAnsi="Tahoma" w:cs="Tahoma"/>
      <w:sz w:val="16"/>
      <w:szCs w:val="16"/>
    </w:rPr>
  </w:style>
  <w:style w:type="character" w:customStyle="1" w:styleId="Heading3Char">
    <w:name w:val="Heading 3 Char"/>
    <w:basedOn w:val="DefaultParagraphFont"/>
    <w:link w:val="Heading3"/>
    <w:uiPriority w:val="9"/>
    <w:rsid w:val="004F15CD"/>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4F15CD"/>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4F15CD"/>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4F15CD"/>
  </w:style>
  <w:style w:type="character" w:styleId="HTMLAcronym">
    <w:name w:val="HTML Acronym"/>
    <w:basedOn w:val="DefaultParagraphFont"/>
    <w:uiPriority w:val="99"/>
    <w:semiHidden/>
    <w:unhideWhenUsed/>
    <w:rsid w:val="004F15CD"/>
  </w:style>
  <w:style w:type="paragraph" w:styleId="NoSpacing">
    <w:name w:val="No Spacing"/>
    <w:uiPriority w:val="1"/>
    <w:qFormat/>
    <w:rsid w:val="00B44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15CD"/>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4F15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555"/>
    <w:rPr>
      <w:color w:val="0000FF" w:themeColor="hyperlink"/>
      <w:u w:val="single"/>
    </w:rPr>
  </w:style>
  <w:style w:type="paragraph" w:styleId="ListParagraph">
    <w:name w:val="List Paragraph"/>
    <w:basedOn w:val="Normal"/>
    <w:uiPriority w:val="34"/>
    <w:qFormat/>
    <w:rsid w:val="00D769AD"/>
    <w:pPr>
      <w:ind w:left="720"/>
      <w:contextualSpacing/>
    </w:pPr>
  </w:style>
  <w:style w:type="character" w:styleId="FollowedHyperlink">
    <w:name w:val="FollowedHyperlink"/>
    <w:basedOn w:val="DefaultParagraphFont"/>
    <w:uiPriority w:val="99"/>
    <w:semiHidden/>
    <w:unhideWhenUsed/>
    <w:rsid w:val="00D769AD"/>
    <w:rPr>
      <w:color w:val="800080" w:themeColor="followedHyperlink"/>
      <w:u w:val="single"/>
    </w:rPr>
  </w:style>
  <w:style w:type="paragraph" w:styleId="BalloonText">
    <w:name w:val="Balloon Text"/>
    <w:basedOn w:val="Normal"/>
    <w:link w:val="BalloonTextChar"/>
    <w:uiPriority w:val="99"/>
    <w:semiHidden/>
    <w:unhideWhenUsed/>
    <w:rsid w:val="00933F77"/>
    <w:rPr>
      <w:rFonts w:ascii="Tahoma" w:hAnsi="Tahoma" w:cs="Tahoma"/>
      <w:sz w:val="16"/>
      <w:szCs w:val="16"/>
    </w:rPr>
  </w:style>
  <w:style w:type="character" w:customStyle="1" w:styleId="BalloonTextChar">
    <w:name w:val="Balloon Text Char"/>
    <w:basedOn w:val="DefaultParagraphFont"/>
    <w:link w:val="BalloonText"/>
    <w:uiPriority w:val="99"/>
    <w:semiHidden/>
    <w:rsid w:val="00933F77"/>
    <w:rPr>
      <w:rFonts w:ascii="Tahoma" w:hAnsi="Tahoma" w:cs="Tahoma"/>
      <w:sz w:val="16"/>
      <w:szCs w:val="16"/>
    </w:rPr>
  </w:style>
  <w:style w:type="character" w:customStyle="1" w:styleId="Heading3Char">
    <w:name w:val="Heading 3 Char"/>
    <w:basedOn w:val="DefaultParagraphFont"/>
    <w:link w:val="Heading3"/>
    <w:uiPriority w:val="9"/>
    <w:rsid w:val="004F15CD"/>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4F15CD"/>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4F15CD"/>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4F15CD"/>
  </w:style>
  <w:style w:type="character" w:styleId="HTMLAcronym">
    <w:name w:val="HTML Acronym"/>
    <w:basedOn w:val="DefaultParagraphFont"/>
    <w:uiPriority w:val="99"/>
    <w:semiHidden/>
    <w:unhideWhenUsed/>
    <w:rsid w:val="004F15CD"/>
  </w:style>
</w:styles>
</file>

<file path=word/webSettings.xml><?xml version="1.0" encoding="utf-8"?>
<w:webSettings xmlns:r="http://schemas.openxmlformats.org/officeDocument/2006/relationships" xmlns:w="http://schemas.openxmlformats.org/wordprocessingml/2006/main">
  <w:divs>
    <w:div w:id="101461399">
      <w:bodyDiv w:val="1"/>
      <w:marLeft w:val="0"/>
      <w:marRight w:val="0"/>
      <w:marTop w:val="0"/>
      <w:marBottom w:val="0"/>
      <w:divBdr>
        <w:top w:val="none" w:sz="0" w:space="0" w:color="auto"/>
        <w:left w:val="none" w:sz="0" w:space="0" w:color="auto"/>
        <w:bottom w:val="none" w:sz="0" w:space="0" w:color="auto"/>
        <w:right w:val="none" w:sz="0" w:space="0" w:color="auto"/>
      </w:divBdr>
    </w:div>
    <w:div w:id="185143435">
      <w:bodyDiv w:val="1"/>
      <w:marLeft w:val="0"/>
      <w:marRight w:val="0"/>
      <w:marTop w:val="0"/>
      <w:marBottom w:val="0"/>
      <w:divBdr>
        <w:top w:val="none" w:sz="0" w:space="0" w:color="auto"/>
        <w:left w:val="none" w:sz="0" w:space="0" w:color="auto"/>
        <w:bottom w:val="none" w:sz="0" w:space="0" w:color="auto"/>
        <w:right w:val="none" w:sz="0" w:space="0" w:color="auto"/>
      </w:divBdr>
    </w:div>
    <w:div w:id="287200910">
      <w:bodyDiv w:val="1"/>
      <w:marLeft w:val="0"/>
      <w:marRight w:val="0"/>
      <w:marTop w:val="0"/>
      <w:marBottom w:val="0"/>
      <w:divBdr>
        <w:top w:val="none" w:sz="0" w:space="0" w:color="auto"/>
        <w:left w:val="none" w:sz="0" w:space="0" w:color="auto"/>
        <w:bottom w:val="none" w:sz="0" w:space="0" w:color="auto"/>
        <w:right w:val="none" w:sz="0" w:space="0" w:color="auto"/>
      </w:divBdr>
    </w:div>
    <w:div w:id="413285165">
      <w:bodyDiv w:val="1"/>
      <w:marLeft w:val="0"/>
      <w:marRight w:val="0"/>
      <w:marTop w:val="0"/>
      <w:marBottom w:val="0"/>
      <w:divBdr>
        <w:top w:val="none" w:sz="0" w:space="0" w:color="auto"/>
        <w:left w:val="none" w:sz="0" w:space="0" w:color="auto"/>
        <w:bottom w:val="none" w:sz="0" w:space="0" w:color="auto"/>
        <w:right w:val="none" w:sz="0" w:space="0" w:color="auto"/>
      </w:divBdr>
    </w:div>
    <w:div w:id="430975427">
      <w:bodyDiv w:val="1"/>
      <w:marLeft w:val="0"/>
      <w:marRight w:val="0"/>
      <w:marTop w:val="0"/>
      <w:marBottom w:val="0"/>
      <w:divBdr>
        <w:top w:val="none" w:sz="0" w:space="0" w:color="auto"/>
        <w:left w:val="none" w:sz="0" w:space="0" w:color="auto"/>
        <w:bottom w:val="none" w:sz="0" w:space="0" w:color="auto"/>
        <w:right w:val="none" w:sz="0" w:space="0" w:color="auto"/>
      </w:divBdr>
    </w:div>
    <w:div w:id="875430737">
      <w:bodyDiv w:val="1"/>
      <w:marLeft w:val="0"/>
      <w:marRight w:val="0"/>
      <w:marTop w:val="0"/>
      <w:marBottom w:val="0"/>
      <w:divBdr>
        <w:top w:val="none" w:sz="0" w:space="0" w:color="auto"/>
        <w:left w:val="none" w:sz="0" w:space="0" w:color="auto"/>
        <w:bottom w:val="none" w:sz="0" w:space="0" w:color="auto"/>
        <w:right w:val="none" w:sz="0" w:space="0" w:color="auto"/>
      </w:divBdr>
      <w:divsChild>
        <w:div w:id="1528445300">
          <w:marLeft w:val="0"/>
          <w:marRight w:val="0"/>
          <w:marTop w:val="0"/>
          <w:marBottom w:val="0"/>
          <w:divBdr>
            <w:top w:val="none" w:sz="0" w:space="0" w:color="auto"/>
            <w:left w:val="none" w:sz="0" w:space="0" w:color="auto"/>
            <w:bottom w:val="none" w:sz="0" w:space="0" w:color="auto"/>
            <w:right w:val="none" w:sz="0" w:space="0" w:color="auto"/>
          </w:divBdr>
        </w:div>
      </w:divsChild>
    </w:div>
    <w:div w:id="901057998">
      <w:bodyDiv w:val="1"/>
      <w:marLeft w:val="0"/>
      <w:marRight w:val="0"/>
      <w:marTop w:val="0"/>
      <w:marBottom w:val="0"/>
      <w:divBdr>
        <w:top w:val="none" w:sz="0" w:space="0" w:color="auto"/>
        <w:left w:val="none" w:sz="0" w:space="0" w:color="auto"/>
        <w:bottom w:val="none" w:sz="0" w:space="0" w:color="auto"/>
        <w:right w:val="none" w:sz="0" w:space="0" w:color="auto"/>
      </w:divBdr>
    </w:div>
    <w:div w:id="935746069">
      <w:bodyDiv w:val="1"/>
      <w:marLeft w:val="0"/>
      <w:marRight w:val="0"/>
      <w:marTop w:val="0"/>
      <w:marBottom w:val="0"/>
      <w:divBdr>
        <w:top w:val="none" w:sz="0" w:space="0" w:color="auto"/>
        <w:left w:val="none" w:sz="0" w:space="0" w:color="auto"/>
        <w:bottom w:val="none" w:sz="0" w:space="0" w:color="auto"/>
        <w:right w:val="none" w:sz="0" w:space="0" w:color="auto"/>
      </w:divBdr>
    </w:div>
    <w:div w:id="950236505">
      <w:bodyDiv w:val="1"/>
      <w:marLeft w:val="0"/>
      <w:marRight w:val="0"/>
      <w:marTop w:val="0"/>
      <w:marBottom w:val="0"/>
      <w:divBdr>
        <w:top w:val="none" w:sz="0" w:space="0" w:color="auto"/>
        <w:left w:val="none" w:sz="0" w:space="0" w:color="auto"/>
        <w:bottom w:val="none" w:sz="0" w:space="0" w:color="auto"/>
        <w:right w:val="none" w:sz="0" w:space="0" w:color="auto"/>
      </w:divBdr>
    </w:div>
    <w:div w:id="966856900">
      <w:bodyDiv w:val="1"/>
      <w:marLeft w:val="0"/>
      <w:marRight w:val="0"/>
      <w:marTop w:val="0"/>
      <w:marBottom w:val="0"/>
      <w:divBdr>
        <w:top w:val="none" w:sz="0" w:space="0" w:color="auto"/>
        <w:left w:val="none" w:sz="0" w:space="0" w:color="auto"/>
        <w:bottom w:val="none" w:sz="0" w:space="0" w:color="auto"/>
        <w:right w:val="none" w:sz="0" w:space="0" w:color="auto"/>
      </w:divBdr>
    </w:div>
    <w:div w:id="1066299678">
      <w:bodyDiv w:val="1"/>
      <w:marLeft w:val="0"/>
      <w:marRight w:val="0"/>
      <w:marTop w:val="0"/>
      <w:marBottom w:val="0"/>
      <w:divBdr>
        <w:top w:val="none" w:sz="0" w:space="0" w:color="auto"/>
        <w:left w:val="none" w:sz="0" w:space="0" w:color="auto"/>
        <w:bottom w:val="none" w:sz="0" w:space="0" w:color="auto"/>
        <w:right w:val="none" w:sz="0" w:space="0" w:color="auto"/>
      </w:divBdr>
    </w:div>
    <w:div w:id="1398895071">
      <w:bodyDiv w:val="1"/>
      <w:marLeft w:val="0"/>
      <w:marRight w:val="0"/>
      <w:marTop w:val="0"/>
      <w:marBottom w:val="0"/>
      <w:divBdr>
        <w:top w:val="none" w:sz="0" w:space="0" w:color="auto"/>
        <w:left w:val="none" w:sz="0" w:space="0" w:color="auto"/>
        <w:bottom w:val="none" w:sz="0" w:space="0" w:color="auto"/>
        <w:right w:val="none" w:sz="0" w:space="0" w:color="auto"/>
      </w:divBdr>
    </w:div>
    <w:div w:id="1461536322">
      <w:bodyDiv w:val="1"/>
      <w:marLeft w:val="0"/>
      <w:marRight w:val="0"/>
      <w:marTop w:val="0"/>
      <w:marBottom w:val="0"/>
      <w:divBdr>
        <w:top w:val="none" w:sz="0" w:space="0" w:color="auto"/>
        <w:left w:val="none" w:sz="0" w:space="0" w:color="auto"/>
        <w:bottom w:val="none" w:sz="0" w:space="0" w:color="auto"/>
        <w:right w:val="none" w:sz="0" w:space="0" w:color="auto"/>
      </w:divBdr>
    </w:div>
    <w:div w:id="1519615761">
      <w:bodyDiv w:val="1"/>
      <w:marLeft w:val="0"/>
      <w:marRight w:val="0"/>
      <w:marTop w:val="0"/>
      <w:marBottom w:val="0"/>
      <w:divBdr>
        <w:top w:val="none" w:sz="0" w:space="0" w:color="auto"/>
        <w:left w:val="none" w:sz="0" w:space="0" w:color="auto"/>
        <w:bottom w:val="none" w:sz="0" w:space="0" w:color="auto"/>
        <w:right w:val="none" w:sz="0" w:space="0" w:color="auto"/>
      </w:divBdr>
    </w:div>
    <w:div w:id="1610547604">
      <w:bodyDiv w:val="1"/>
      <w:marLeft w:val="0"/>
      <w:marRight w:val="0"/>
      <w:marTop w:val="0"/>
      <w:marBottom w:val="0"/>
      <w:divBdr>
        <w:top w:val="none" w:sz="0" w:space="0" w:color="auto"/>
        <w:left w:val="none" w:sz="0" w:space="0" w:color="auto"/>
        <w:bottom w:val="none" w:sz="0" w:space="0" w:color="auto"/>
        <w:right w:val="none" w:sz="0" w:space="0" w:color="auto"/>
      </w:divBdr>
    </w:div>
    <w:div w:id="1631325792">
      <w:bodyDiv w:val="1"/>
      <w:marLeft w:val="0"/>
      <w:marRight w:val="0"/>
      <w:marTop w:val="0"/>
      <w:marBottom w:val="0"/>
      <w:divBdr>
        <w:top w:val="none" w:sz="0" w:space="0" w:color="auto"/>
        <w:left w:val="none" w:sz="0" w:space="0" w:color="auto"/>
        <w:bottom w:val="none" w:sz="0" w:space="0" w:color="auto"/>
        <w:right w:val="none" w:sz="0" w:space="0" w:color="auto"/>
      </w:divBdr>
    </w:div>
    <w:div w:id="1788547733">
      <w:bodyDiv w:val="1"/>
      <w:marLeft w:val="0"/>
      <w:marRight w:val="0"/>
      <w:marTop w:val="0"/>
      <w:marBottom w:val="0"/>
      <w:divBdr>
        <w:top w:val="none" w:sz="0" w:space="0" w:color="auto"/>
        <w:left w:val="none" w:sz="0" w:space="0" w:color="auto"/>
        <w:bottom w:val="none" w:sz="0" w:space="0" w:color="auto"/>
        <w:right w:val="none" w:sz="0" w:space="0" w:color="auto"/>
      </w:divBdr>
    </w:div>
    <w:div w:id="1916670230">
      <w:bodyDiv w:val="1"/>
      <w:marLeft w:val="0"/>
      <w:marRight w:val="0"/>
      <w:marTop w:val="0"/>
      <w:marBottom w:val="0"/>
      <w:divBdr>
        <w:top w:val="none" w:sz="0" w:space="0" w:color="auto"/>
        <w:left w:val="none" w:sz="0" w:space="0" w:color="auto"/>
        <w:bottom w:val="none" w:sz="0" w:space="0" w:color="auto"/>
        <w:right w:val="none" w:sz="0" w:space="0" w:color="auto"/>
      </w:divBdr>
    </w:div>
    <w:div w:id="2050494435">
      <w:bodyDiv w:val="1"/>
      <w:marLeft w:val="0"/>
      <w:marRight w:val="0"/>
      <w:marTop w:val="0"/>
      <w:marBottom w:val="0"/>
      <w:divBdr>
        <w:top w:val="none" w:sz="0" w:space="0" w:color="auto"/>
        <w:left w:val="none" w:sz="0" w:space="0" w:color="auto"/>
        <w:bottom w:val="none" w:sz="0" w:space="0" w:color="auto"/>
        <w:right w:val="none" w:sz="0" w:space="0" w:color="auto"/>
      </w:divBdr>
    </w:div>
    <w:div w:id="20881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ZLbSk1Te68" TargetMode="External"/><Relationship Id="rId13" Type="http://schemas.openxmlformats.org/officeDocument/2006/relationships/hyperlink" Target="http://www.e-laws.gov.on.ca/html/statutes/english/elaws_statutes_95l01_e.htm" TargetMode="Externa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www.labour.gov.on.ca/english/es/pubs/guide/termination.php"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abour.gov.on.ca/english/es/pubs/hours/infosheet.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careers.essentialskillsgroup.com/?p=video" TargetMode="External"/><Relationship Id="rId4" Type="http://schemas.openxmlformats.org/officeDocument/2006/relationships/settings" Target="settings.xml"/><Relationship Id="rId9" Type="http://schemas.openxmlformats.org/officeDocument/2006/relationships/hyperlink" Target="http://smallbusiness.chron.com/functional-roles-hr-10333.html" TargetMode="External"/><Relationship Id="rId14" Type="http://schemas.openxmlformats.org/officeDocument/2006/relationships/hyperlink" Target="http://www.employer-rights.com/t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B46D7-977C-4832-9172-D54BA0A5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Lovell</dc:creator>
  <cp:lastModifiedBy>Zahid Enterprise</cp:lastModifiedBy>
  <cp:revision>10</cp:revision>
  <dcterms:created xsi:type="dcterms:W3CDTF">2015-10-14T18:33:00Z</dcterms:created>
  <dcterms:modified xsi:type="dcterms:W3CDTF">2016-03-17T02:32:00Z</dcterms:modified>
</cp:coreProperties>
</file>